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0E31" w14:textId="77777777" w:rsidR="00C96209" w:rsidRPr="00C96209" w:rsidRDefault="00C96209" w:rsidP="00C96209">
      <w:pPr>
        <w:pBdr>
          <w:top w:val="single" w:sz="4" w:space="1" w:color="000000"/>
        </w:pBdr>
        <w:jc w:val="center"/>
        <w:rPr>
          <w:rFonts w:ascii="Times New Roman" w:eastAsia="Times New Roman" w:hAnsi="Times New Roman" w:cs="Times New Roman"/>
        </w:rPr>
      </w:pPr>
      <w:r w:rsidRPr="00C96209">
        <w:rPr>
          <w:rFonts w:ascii="Calibri" w:eastAsia="Times New Roman" w:hAnsi="Calibri" w:cs="Calibri"/>
          <w:color w:val="000000"/>
          <w:sz w:val="22"/>
          <w:szCs w:val="22"/>
        </w:rPr>
        <w:t>LOS RIOS COMMUNITY COLLEGE DISTRICT</w:t>
      </w:r>
    </w:p>
    <w:p w14:paraId="57F1561A" w14:textId="77777777" w:rsidR="00C96209" w:rsidRPr="00C96209" w:rsidRDefault="00C96209" w:rsidP="00C96209">
      <w:pPr>
        <w:jc w:val="center"/>
        <w:rPr>
          <w:rFonts w:ascii="Times New Roman" w:eastAsia="Times New Roman" w:hAnsi="Times New Roman" w:cs="Times New Roman"/>
        </w:rPr>
      </w:pPr>
      <w:r w:rsidRPr="00C96209">
        <w:rPr>
          <w:rFonts w:ascii="Calibri" w:eastAsia="Times New Roman" w:hAnsi="Calibri" w:cs="Calibri"/>
          <w:b/>
          <w:bCs/>
          <w:color w:val="000000"/>
          <w:sz w:val="22"/>
          <w:szCs w:val="22"/>
        </w:rPr>
        <w:t>Program Placement Council Meeting</w:t>
      </w:r>
    </w:p>
    <w:p w14:paraId="6080F74A" w14:textId="460B3BEB" w:rsidR="00C96209" w:rsidRPr="00C96209" w:rsidRDefault="00C96209" w:rsidP="00C96209">
      <w:pPr>
        <w:jc w:val="center"/>
        <w:rPr>
          <w:rFonts w:ascii="Times New Roman" w:eastAsia="Times New Roman" w:hAnsi="Times New Roman" w:cs="Times New Roman"/>
        </w:rPr>
      </w:pPr>
      <w:r w:rsidRPr="00C96209">
        <w:rPr>
          <w:rFonts w:ascii="Calibri" w:eastAsia="Times New Roman" w:hAnsi="Calibri" w:cs="Calibri"/>
          <w:color w:val="000000"/>
          <w:sz w:val="22"/>
          <w:szCs w:val="22"/>
        </w:rPr>
        <w:t xml:space="preserve">Tuesday, </w:t>
      </w:r>
      <w:r>
        <w:rPr>
          <w:rFonts w:ascii="Calibri" w:eastAsia="Times New Roman" w:hAnsi="Calibri" w:cs="Calibri"/>
          <w:color w:val="000000"/>
          <w:sz w:val="22"/>
          <w:szCs w:val="22"/>
        </w:rPr>
        <w:t>March</w:t>
      </w:r>
      <w:r w:rsidRPr="00C96209">
        <w:rPr>
          <w:rFonts w:ascii="Calibri" w:eastAsia="Times New Roman" w:hAnsi="Calibri" w:cs="Calibri"/>
          <w:color w:val="000000"/>
          <w:sz w:val="22"/>
          <w:szCs w:val="22"/>
        </w:rPr>
        <w:t xml:space="preserve"> 21, 2023</w:t>
      </w:r>
    </w:p>
    <w:p w14:paraId="62E828C6" w14:textId="51890B55" w:rsidR="00C96209" w:rsidRPr="00C96209" w:rsidRDefault="00C96209" w:rsidP="00185939">
      <w:pPr>
        <w:jc w:val="center"/>
        <w:rPr>
          <w:rFonts w:ascii="Times New Roman" w:eastAsia="Times New Roman" w:hAnsi="Times New Roman" w:cs="Times New Roman"/>
        </w:rPr>
      </w:pPr>
      <w:r w:rsidRPr="00C96209">
        <w:rPr>
          <w:rFonts w:ascii="Calibri" w:eastAsia="Times New Roman" w:hAnsi="Calibri" w:cs="Calibri"/>
          <w:color w:val="000000"/>
          <w:sz w:val="22"/>
          <w:szCs w:val="22"/>
        </w:rPr>
        <w:t>11:00 – 11:30 a.m.</w:t>
      </w:r>
    </w:p>
    <w:p w14:paraId="7F712511" w14:textId="77777777" w:rsidR="00C96209" w:rsidRPr="00C96209" w:rsidRDefault="00C96209" w:rsidP="00C96209">
      <w:pPr>
        <w:pBdr>
          <w:bottom w:val="single" w:sz="4" w:space="1" w:color="000000"/>
        </w:pBdr>
        <w:rPr>
          <w:rFonts w:ascii="Times New Roman" w:eastAsia="Times New Roman" w:hAnsi="Times New Roman" w:cs="Times New Roman"/>
        </w:rPr>
      </w:pPr>
    </w:p>
    <w:p w14:paraId="32A80805" w14:textId="77777777" w:rsidR="00C96209" w:rsidRPr="00C96209" w:rsidRDefault="00C96209" w:rsidP="00C96209">
      <w:pPr>
        <w:rPr>
          <w:rFonts w:ascii="Times New Roman" w:eastAsia="Times New Roman" w:hAnsi="Times New Roman" w:cs="Times New Roman"/>
        </w:rPr>
      </w:pPr>
    </w:p>
    <w:p w14:paraId="7348719E" w14:textId="32857705" w:rsidR="00C96209" w:rsidRPr="00C96209" w:rsidRDefault="006E7AD5" w:rsidP="00C96209">
      <w:pPr>
        <w:jc w:val="center"/>
        <w:rPr>
          <w:rFonts w:ascii="Times New Roman" w:eastAsia="Times New Roman" w:hAnsi="Times New Roman" w:cs="Times New Roman"/>
        </w:rPr>
      </w:pPr>
      <w:r>
        <w:rPr>
          <w:rFonts w:ascii="Calibri" w:eastAsia="Times New Roman" w:hAnsi="Calibri" w:cs="Calibri"/>
          <w:b/>
          <w:bCs/>
          <w:i/>
          <w:iCs/>
          <w:color w:val="000000"/>
          <w:sz w:val="22"/>
          <w:szCs w:val="22"/>
          <w:u w:val="single"/>
        </w:rPr>
        <w:t>Minutes</w:t>
      </w:r>
      <w:r w:rsidR="00C96209" w:rsidRPr="00C96209">
        <w:rPr>
          <w:rFonts w:ascii="Calibri" w:eastAsia="Times New Roman" w:hAnsi="Calibri" w:cs="Calibri"/>
          <w:color w:val="000000"/>
          <w:sz w:val="22"/>
          <w:szCs w:val="22"/>
        </w:rPr>
        <w:br/>
      </w:r>
    </w:p>
    <w:p w14:paraId="3D3BB761" w14:textId="68529755" w:rsidR="00C96209" w:rsidRPr="00C96209" w:rsidRDefault="00C96209" w:rsidP="00C96209">
      <w:pPr>
        <w:rPr>
          <w:rFonts w:ascii="Times New Roman" w:eastAsia="Times New Roman" w:hAnsi="Times New Roman" w:cs="Times New Roman"/>
        </w:rPr>
      </w:pPr>
      <w:r w:rsidRPr="00C96209">
        <w:rPr>
          <w:rFonts w:ascii="Calibri" w:eastAsia="Times New Roman" w:hAnsi="Calibri" w:cs="Calibri"/>
          <w:b/>
          <w:bCs/>
          <w:color w:val="000000"/>
          <w:sz w:val="22"/>
          <w:szCs w:val="22"/>
        </w:rPr>
        <w:t>1. Welcome</w:t>
      </w:r>
      <w:r w:rsidR="00185939">
        <w:rPr>
          <w:rFonts w:ascii="Calibri" w:eastAsia="Times New Roman" w:hAnsi="Calibri" w:cs="Calibri"/>
          <w:b/>
          <w:bCs/>
          <w:color w:val="000000"/>
          <w:sz w:val="22"/>
          <w:szCs w:val="22"/>
        </w:rPr>
        <w:t>/Introductions</w:t>
      </w:r>
    </w:p>
    <w:p w14:paraId="36F6DD2E" w14:textId="77777777" w:rsidR="00C96209" w:rsidRPr="00C96209" w:rsidRDefault="00C96209" w:rsidP="00C96209">
      <w:pPr>
        <w:rPr>
          <w:rFonts w:ascii="Times New Roman" w:eastAsia="Times New Roman" w:hAnsi="Times New Roman" w:cs="Times New Roman"/>
        </w:rPr>
      </w:pPr>
    </w:p>
    <w:p w14:paraId="378FF87D" w14:textId="77777777" w:rsidR="00C96209" w:rsidRPr="00C96209" w:rsidRDefault="00000000" w:rsidP="00C96209">
      <w:pPr>
        <w:rPr>
          <w:rFonts w:ascii="Times New Roman" w:eastAsia="Times New Roman" w:hAnsi="Times New Roman" w:cs="Times New Roman"/>
        </w:rPr>
      </w:pPr>
      <w:hyperlink r:id="rId5" w:anchor="gid=1751596911" w:history="1">
        <w:r w:rsidR="00C96209" w:rsidRPr="00C96209">
          <w:rPr>
            <w:rFonts w:ascii="Calibri" w:eastAsia="Times New Roman" w:hAnsi="Calibri" w:cs="Calibri"/>
            <w:color w:val="1155CC"/>
            <w:sz w:val="22"/>
            <w:szCs w:val="22"/>
            <w:u w:val="single"/>
          </w:rPr>
          <w:t>PPC List 2022/2023</w:t>
        </w:r>
      </w:hyperlink>
    </w:p>
    <w:p w14:paraId="293CB7E4" w14:textId="77777777" w:rsidR="00C96209" w:rsidRPr="00C96209" w:rsidRDefault="00C96209" w:rsidP="00C96209">
      <w:pPr>
        <w:rPr>
          <w:rFonts w:ascii="Times New Roman" w:eastAsia="Times New Roman" w:hAnsi="Times New Roman" w:cs="Times New Roman"/>
        </w:rPr>
      </w:pPr>
    </w:p>
    <w:p w14:paraId="19676F8F" w14:textId="77777777" w:rsidR="00C96209" w:rsidRPr="00C96209" w:rsidRDefault="00C96209" w:rsidP="00C96209">
      <w:pPr>
        <w:rPr>
          <w:rFonts w:ascii="Times New Roman" w:eastAsia="Times New Roman" w:hAnsi="Times New Roman" w:cs="Times New Roman"/>
        </w:rPr>
      </w:pPr>
      <w:r w:rsidRPr="00C96209">
        <w:rPr>
          <w:rFonts w:ascii="Calibri" w:eastAsia="Times New Roman" w:hAnsi="Calibri" w:cs="Calibri"/>
          <w:b/>
          <w:bCs/>
          <w:color w:val="000000"/>
          <w:sz w:val="22"/>
          <w:szCs w:val="22"/>
        </w:rPr>
        <w:t>2. First Reading</w:t>
      </w:r>
    </w:p>
    <w:p w14:paraId="302F9099" w14:textId="54AD68E2" w:rsidR="00C96209" w:rsidRDefault="00C96209" w:rsidP="00C96209">
      <w:pPr>
        <w:rPr>
          <w:rFonts w:ascii="Times New Roman" w:eastAsia="Times New Roman" w:hAnsi="Times New Roman" w:cs="Times New Roman"/>
        </w:rPr>
      </w:pPr>
    </w:p>
    <w:p w14:paraId="1D943C18" w14:textId="311853BE" w:rsidR="00C96209" w:rsidRDefault="00C96209" w:rsidP="00C96209">
      <w:pPr>
        <w:rPr>
          <w:rFonts w:eastAsia="Times New Roman" w:cstheme="minorHAnsi"/>
        </w:rPr>
      </w:pPr>
      <w:r>
        <w:rPr>
          <w:rFonts w:eastAsia="Times New Roman" w:cstheme="minorHAnsi"/>
        </w:rPr>
        <w:t>ARC</w:t>
      </w:r>
    </w:p>
    <w:tbl>
      <w:tblPr>
        <w:tblW w:w="8202" w:type="dxa"/>
        <w:tblCellMar>
          <w:left w:w="0" w:type="dxa"/>
          <w:right w:w="0" w:type="dxa"/>
        </w:tblCellMar>
        <w:tblLook w:val="04A0" w:firstRow="1" w:lastRow="0" w:firstColumn="1" w:lastColumn="0" w:noHBand="0" w:noVBand="1"/>
      </w:tblPr>
      <w:tblGrid>
        <w:gridCol w:w="4311"/>
        <w:gridCol w:w="1080"/>
        <w:gridCol w:w="2790"/>
        <w:gridCol w:w="21"/>
      </w:tblGrid>
      <w:tr w:rsidR="006E7AD5" w:rsidRPr="00C96209" w14:paraId="696385FC" w14:textId="198BE92A" w:rsidTr="006E7AD5">
        <w:trPr>
          <w:trHeight w:val="315"/>
        </w:trPr>
        <w:tc>
          <w:tcPr>
            <w:tcW w:w="43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D8C1E5" w14:textId="77777777" w:rsidR="006E7AD5" w:rsidRPr="00C96209" w:rsidRDefault="006E7AD5" w:rsidP="00C96209">
            <w:pPr>
              <w:rPr>
                <w:rFonts w:ascii="Calibri" w:eastAsia="Times New Roman" w:hAnsi="Calibri" w:cs="Calibri"/>
                <w:color w:val="1155CC"/>
                <w:sz w:val="22"/>
                <w:szCs w:val="22"/>
                <w:u w:val="single"/>
              </w:rPr>
            </w:pPr>
            <w:hyperlink r:id="rId6" w:tgtFrame="_blank" w:history="1">
              <w:r w:rsidRPr="00C96209">
                <w:rPr>
                  <w:rFonts w:ascii="Calibri" w:eastAsia="Times New Roman" w:hAnsi="Calibri" w:cs="Calibri"/>
                  <w:color w:val="0000FF"/>
                  <w:sz w:val="22"/>
                  <w:szCs w:val="22"/>
                  <w:u w:val="single"/>
                </w:rPr>
                <w:t>Automotive Collision Technology--Refinish</w:t>
              </w:r>
            </w:hyperlink>
          </w:p>
        </w:tc>
        <w:tc>
          <w:tcPr>
            <w:tcW w:w="108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937105" w14:textId="77777777" w:rsidR="006E7AD5" w:rsidRPr="00C96209" w:rsidRDefault="006E7AD5" w:rsidP="00C96209">
            <w:pPr>
              <w:rPr>
                <w:rFonts w:ascii="Calibri" w:eastAsia="Times New Roman" w:hAnsi="Calibri" w:cs="Calibri"/>
                <w:sz w:val="22"/>
                <w:szCs w:val="22"/>
              </w:rPr>
            </w:pPr>
            <w:r w:rsidRPr="00C96209">
              <w:rPr>
                <w:rFonts w:ascii="Calibri" w:eastAsia="Times New Roman" w:hAnsi="Calibri" w:cs="Calibri"/>
                <w:sz w:val="22"/>
                <w:szCs w:val="22"/>
              </w:rPr>
              <w:t>Certificate</w:t>
            </w:r>
          </w:p>
        </w:tc>
        <w:tc>
          <w:tcPr>
            <w:tcW w:w="2790" w:type="dxa"/>
            <w:tcBorders>
              <w:top w:val="single" w:sz="6" w:space="0" w:color="000000"/>
              <w:left w:val="single" w:sz="6" w:space="0" w:color="CCCCCC"/>
              <w:bottom w:val="single" w:sz="6" w:space="0" w:color="000000"/>
              <w:right w:val="single" w:sz="6" w:space="0" w:color="CCCCCC"/>
            </w:tcBorders>
          </w:tcPr>
          <w:p w14:paraId="36196A68" w14:textId="5F3C5923" w:rsidR="006E7AD5" w:rsidRPr="00C96209" w:rsidRDefault="006E7AD5" w:rsidP="00C96209">
            <w:pPr>
              <w:rPr>
                <w:rFonts w:ascii="Calibri" w:eastAsia="Times New Roman" w:hAnsi="Calibri" w:cs="Calibri"/>
                <w:sz w:val="22"/>
                <w:szCs w:val="22"/>
              </w:rPr>
            </w:pPr>
            <w:r>
              <w:rPr>
                <w:rFonts w:ascii="Calibri" w:eastAsia="Times New Roman" w:hAnsi="Calibri" w:cs="Calibri"/>
                <w:sz w:val="22"/>
                <w:szCs w:val="22"/>
              </w:rPr>
              <w:t>Approved for 2</w:t>
            </w:r>
            <w:r w:rsidRPr="006E7AD5">
              <w:rPr>
                <w:rFonts w:ascii="Calibri" w:eastAsia="Times New Roman" w:hAnsi="Calibri" w:cs="Calibri"/>
                <w:sz w:val="22"/>
                <w:szCs w:val="22"/>
                <w:vertAlign w:val="superscript"/>
              </w:rPr>
              <w:t>nd</w:t>
            </w:r>
            <w:r>
              <w:rPr>
                <w:rFonts w:ascii="Calibri" w:eastAsia="Times New Roman" w:hAnsi="Calibri" w:cs="Calibri"/>
                <w:sz w:val="22"/>
                <w:szCs w:val="22"/>
              </w:rPr>
              <w:t xml:space="preserve"> reading 4/25</w:t>
            </w:r>
          </w:p>
        </w:tc>
        <w:tc>
          <w:tcPr>
            <w:tcW w:w="20" w:type="dxa"/>
            <w:tcBorders>
              <w:top w:val="single" w:sz="6" w:space="0" w:color="000000"/>
              <w:left w:val="single" w:sz="6" w:space="0" w:color="CCCCCC"/>
              <w:bottom w:val="single" w:sz="6" w:space="0" w:color="000000"/>
              <w:right w:val="single" w:sz="6" w:space="0" w:color="000000"/>
            </w:tcBorders>
          </w:tcPr>
          <w:p w14:paraId="277CC022" w14:textId="4685A376" w:rsidR="006E7AD5" w:rsidRPr="00C96209" w:rsidRDefault="006E7AD5" w:rsidP="00C96209">
            <w:pPr>
              <w:rPr>
                <w:rFonts w:ascii="Calibri" w:eastAsia="Times New Roman" w:hAnsi="Calibri" w:cs="Calibri"/>
                <w:sz w:val="22"/>
                <w:szCs w:val="22"/>
              </w:rPr>
            </w:pPr>
            <w:r>
              <w:rPr>
                <w:rFonts w:ascii="Calibri" w:eastAsia="Times New Roman" w:hAnsi="Calibri" w:cs="Calibri"/>
                <w:sz w:val="22"/>
                <w:szCs w:val="22"/>
              </w:rPr>
              <w:t xml:space="preserve"> </w:t>
            </w:r>
          </w:p>
        </w:tc>
      </w:tr>
      <w:tr w:rsidR="006E7AD5" w:rsidRPr="00C96209" w14:paraId="5DD22479" w14:textId="77E3A3F3" w:rsidTr="006E7AD5">
        <w:trPr>
          <w:trHeight w:val="315"/>
        </w:trPr>
        <w:tc>
          <w:tcPr>
            <w:tcW w:w="43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180517" w14:textId="219EA461" w:rsidR="006E7AD5" w:rsidRPr="00C96209" w:rsidRDefault="006E7AD5" w:rsidP="00C96209">
            <w:pPr>
              <w:rPr>
                <w:rFonts w:ascii="Calibri" w:eastAsia="Times New Roman" w:hAnsi="Calibri" w:cs="Calibri"/>
                <w:color w:val="1155CC"/>
                <w:sz w:val="22"/>
                <w:szCs w:val="22"/>
                <w:u w:val="single"/>
              </w:rPr>
            </w:pPr>
            <w:hyperlink r:id="rId7" w:tgtFrame="_blank" w:history="1">
              <w:r w:rsidRPr="00C96209">
                <w:rPr>
                  <w:rFonts w:ascii="Calibri" w:eastAsia="Times New Roman" w:hAnsi="Calibri" w:cs="Calibri"/>
                  <w:color w:val="0000FF"/>
                  <w:sz w:val="22"/>
                  <w:szCs w:val="22"/>
                  <w:u w:val="single"/>
                </w:rPr>
                <w:t>Automotive Collision Technology--Structural</w:t>
              </w:r>
            </w:hyperlink>
          </w:p>
        </w:tc>
        <w:tc>
          <w:tcPr>
            <w:tcW w:w="10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881673" w14:textId="77777777" w:rsidR="006E7AD5" w:rsidRPr="00C96209" w:rsidRDefault="006E7AD5" w:rsidP="00C96209">
            <w:pPr>
              <w:rPr>
                <w:rFonts w:ascii="Calibri" w:eastAsia="Times New Roman" w:hAnsi="Calibri" w:cs="Calibri"/>
                <w:sz w:val="22"/>
                <w:szCs w:val="22"/>
              </w:rPr>
            </w:pPr>
            <w:r w:rsidRPr="00C96209">
              <w:rPr>
                <w:rFonts w:ascii="Calibri" w:eastAsia="Times New Roman" w:hAnsi="Calibri" w:cs="Calibri"/>
                <w:sz w:val="22"/>
                <w:szCs w:val="22"/>
              </w:rPr>
              <w:t>Certificate</w:t>
            </w:r>
          </w:p>
        </w:tc>
        <w:tc>
          <w:tcPr>
            <w:tcW w:w="2790" w:type="dxa"/>
            <w:tcBorders>
              <w:top w:val="single" w:sz="6" w:space="0" w:color="CCCCCC"/>
              <w:left w:val="single" w:sz="6" w:space="0" w:color="CCCCCC"/>
              <w:bottom w:val="single" w:sz="6" w:space="0" w:color="000000"/>
              <w:right w:val="single" w:sz="6" w:space="0" w:color="CCCCCC"/>
            </w:tcBorders>
          </w:tcPr>
          <w:p w14:paraId="7DE76C6D" w14:textId="0B541AF5" w:rsidR="006E7AD5" w:rsidRPr="00C96209" w:rsidRDefault="006E7AD5" w:rsidP="00C96209">
            <w:pPr>
              <w:rPr>
                <w:rFonts w:ascii="Calibri" w:eastAsia="Times New Roman" w:hAnsi="Calibri" w:cs="Calibri"/>
                <w:sz w:val="22"/>
                <w:szCs w:val="22"/>
              </w:rPr>
            </w:pPr>
            <w:r>
              <w:rPr>
                <w:rFonts w:ascii="Calibri" w:eastAsia="Times New Roman" w:hAnsi="Calibri" w:cs="Calibri"/>
                <w:sz w:val="22"/>
                <w:szCs w:val="22"/>
              </w:rPr>
              <w:t>Approved for 2</w:t>
            </w:r>
            <w:r w:rsidRPr="006E7AD5">
              <w:rPr>
                <w:rFonts w:ascii="Calibri" w:eastAsia="Times New Roman" w:hAnsi="Calibri" w:cs="Calibri"/>
                <w:sz w:val="22"/>
                <w:szCs w:val="22"/>
                <w:vertAlign w:val="superscript"/>
              </w:rPr>
              <w:t>nd</w:t>
            </w:r>
            <w:r>
              <w:rPr>
                <w:rFonts w:ascii="Calibri" w:eastAsia="Times New Roman" w:hAnsi="Calibri" w:cs="Calibri"/>
                <w:sz w:val="22"/>
                <w:szCs w:val="22"/>
              </w:rPr>
              <w:t xml:space="preserve"> reading 4/25</w:t>
            </w:r>
          </w:p>
        </w:tc>
        <w:tc>
          <w:tcPr>
            <w:tcW w:w="20" w:type="dxa"/>
            <w:tcBorders>
              <w:top w:val="single" w:sz="6" w:space="0" w:color="CCCCCC"/>
              <w:left w:val="single" w:sz="6" w:space="0" w:color="CCCCCC"/>
              <w:bottom w:val="single" w:sz="6" w:space="0" w:color="000000"/>
              <w:right w:val="single" w:sz="6" w:space="0" w:color="000000"/>
            </w:tcBorders>
          </w:tcPr>
          <w:p w14:paraId="7315AC0B" w14:textId="0813E290" w:rsidR="006E7AD5" w:rsidRPr="00C96209" w:rsidRDefault="006E7AD5" w:rsidP="00C96209">
            <w:pPr>
              <w:rPr>
                <w:rFonts w:ascii="Calibri" w:eastAsia="Times New Roman" w:hAnsi="Calibri" w:cs="Calibri"/>
                <w:sz w:val="22"/>
                <w:szCs w:val="22"/>
              </w:rPr>
            </w:pPr>
          </w:p>
        </w:tc>
      </w:tr>
    </w:tbl>
    <w:p w14:paraId="70EF8D9A" w14:textId="77777777" w:rsidR="00C96209" w:rsidRDefault="00C96209" w:rsidP="00C96209">
      <w:pPr>
        <w:rPr>
          <w:rFonts w:ascii="Calibri" w:eastAsia="Times New Roman" w:hAnsi="Calibri" w:cs="Calibri"/>
          <w:b/>
          <w:bCs/>
          <w:color w:val="000000"/>
          <w:sz w:val="22"/>
          <w:szCs w:val="22"/>
        </w:rPr>
      </w:pPr>
    </w:p>
    <w:p w14:paraId="5F55B120" w14:textId="419B2B51" w:rsidR="006E7AD5" w:rsidRDefault="006E7AD5" w:rsidP="00C96209">
      <w:pPr>
        <w:rPr>
          <w:rFonts w:ascii="Calibri" w:eastAsia="Times New Roman" w:hAnsi="Calibri" w:cs="Calibri"/>
          <w:b/>
          <w:bCs/>
          <w:color w:val="000000"/>
          <w:sz w:val="22"/>
          <w:szCs w:val="22"/>
        </w:rPr>
      </w:pPr>
    </w:p>
    <w:p w14:paraId="4E0C8D0E" w14:textId="5D4AA939" w:rsidR="00C96209" w:rsidRPr="00C96209" w:rsidRDefault="00C96209" w:rsidP="00C96209">
      <w:pPr>
        <w:rPr>
          <w:rFonts w:ascii="Times New Roman" w:eastAsia="Times New Roman" w:hAnsi="Times New Roman" w:cs="Times New Roman"/>
        </w:rPr>
      </w:pPr>
      <w:r w:rsidRPr="00C96209">
        <w:rPr>
          <w:rFonts w:ascii="Calibri" w:eastAsia="Times New Roman" w:hAnsi="Calibri" w:cs="Calibri"/>
          <w:b/>
          <w:bCs/>
          <w:color w:val="000000"/>
          <w:sz w:val="22"/>
          <w:szCs w:val="22"/>
        </w:rPr>
        <w:t>3. Second Reading</w:t>
      </w:r>
      <w:r w:rsidR="006E7AD5">
        <w:rPr>
          <w:rFonts w:ascii="Calibri" w:eastAsia="Times New Roman" w:hAnsi="Calibri" w:cs="Calibri"/>
          <w:b/>
          <w:bCs/>
          <w:color w:val="000000"/>
          <w:sz w:val="22"/>
          <w:szCs w:val="22"/>
        </w:rPr>
        <w:t xml:space="preserve"> </w:t>
      </w:r>
    </w:p>
    <w:p w14:paraId="528C34C4" w14:textId="77777777" w:rsidR="00C96209" w:rsidRPr="00C96209" w:rsidRDefault="00C96209" w:rsidP="00C96209">
      <w:pPr>
        <w:rPr>
          <w:rFonts w:ascii="Times New Roman" w:eastAsia="Times New Roman" w:hAnsi="Times New Roman" w:cs="Times New Roman"/>
        </w:rPr>
      </w:pPr>
    </w:p>
    <w:p w14:paraId="2E8F17D8" w14:textId="0D51712D" w:rsidR="00C96209" w:rsidRPr="00C96209" w:rsidRDefault="00C96209" w:rsidP="00C96209">
      <w:pPr>
        <w:rPr>
          <w:rFonts w:ascii="Times New Roman" w:eastAsia="Times New Roman" w:hAnsi="Times New Roman" w:cs="Times New Roman"/>
        </w:rPr>
      </w:pPr>
      <w:r w:rsidRPr="00C96209">
        <w:rPr>
          <w:rFonts w:ascii="Calibri" w:eastAsia="Times New Roman" w:hAnsi="Calibri" w:cs="Calibri"/>
          <w:color w:val="000000"/>
          <w:sz w:val="22"/>
          <w:szCs w:val="22"/>
        </w:rPr>
        <w:t>ARC</w:t>
      </w:r>
    </w:p>
    <w:tbl>
      <w:tblPr>
        <w:tblW w:w="0" w:type="auto"/>
        <w:tblCellMar>
          <w:top w:w="15" w:type="dxa"/>
          <w:left w:w="15" w:type="dxa"/>
          <w:bottom w:w="15" w:type="dxa"/>
          <w:right w:w="15" w:type="dxa"/>
        </w:tblCellMar>
        <w:tblLook w:val="04A0" w:firstRow="1" w:lastRow="0" w:firstColumn="1" w:lastColumn="0" w:noHBand="0" w:noVBand="1"/>
      </w:tblPr>
      <w:tblGrid>
        <w:gridCol w:w="3961"/>
        <w:gridCol w:w="1017"/>
        <w:gridCol w:w="3327"/>
      </w:tblGrid>
      <w:tr w:rsidR="006E7AD5" w:rsidRPr="00C96209" w14:paraId="0B63C43C" w14:textId="22286FA1" w:rsidTr="002D08C2">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9297E1" w14:textId="77777777" w:rsidR="006E7AD5" w:rsidRPr="00C96209" w:rsidRDefault="006E7AD5" w:rsidP="00825991">
            <w:pPr>
              <w:rPr>
                <w:rFonts w:ascii="Times New Roman" w:eastAsia="Times New Roman" w:hAnsi="Times New Roman" w:cs="Times New Roman"/>
              </w:rPr>
            </w:pPr>
            <w:hyperlink r:id="rId8" w:history="1">
              <w:proofErr w:type="spellStart"/>
              <w:r w:rsidRPr="00C96209">
                <w:rPr>
                  <w:rFonts w:ascii="Calibri" w:eastAsia="Times New Roman" w:hAnsi="Calibri" w:cs="Calibri"/>
                  <w:color w:val="1155CC"/>
                  <w:sz w:val="22"/>
                  <w:szCs w:val="22"/>
                  <w:u w:val="single"/>
                </w:rPr>
                <w:t>SeniorCaregiverSpecialist</w:t>
              </w:r>
              <w:proofErr w:type="spellEnd"/>
              <w:r w:rsidRPr="00C96209">
                <w:rPr>
                  <w:rFonts w:ascii="Calibri" w:eastAsia="Times New Roman" w:hAnsi="Calibri" w:cs="Calibri"/>
                  <w:color w:val="1155CC"/>
                  <w:sz w:val="22"/>
                  <w:szCs w:val="22"/>
                  <w:u w:val="single"/>
                </w:rPr>
                <w:t> </w:t>
              </w:r>
            </w:hyperlink>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D9677C" w14:textId="77777777" w:rsidR="006E7AD5" w:rsidRPr="00C96209" w:rsidRDefault="006E7AD5" w:rsidP="00825991">
            <w:pPr>
              <w:rPr>
                <w:rFonts w:ascii="Times New Roman" w:eastAsia="Times New Roman" w:hAnsi="Times New Roman" w:cs="Times New Roman"/>
              </w:rPr>
            </w:pPr>
            <w:r w:rsidRPr="00C96209">
              <w:rPr>
                <w:rFonts w:ascii="Calibri" w:eastAsia="Times New Roman" w:hAnsi="Calibri" w:cs="Calibri"/>
                <w:color w:val="000000"/>
                <w:sz w:val="22"/>
                <w:szCs w:val="22"/>
              </w:rPr>
              <w:t>Certificate</w:t>
            </w:r>
          </w:p>
        </w:tc>
        <w:tc>
          <w:tcPr>
            <w:tcW w:w="0" w:type="auto"/>
            <w:tcBorders>
              <w:top w:val="single" w:sz="6" w:space="0" w:color="000000"/>
              <w:left w:val="single" w:sz="6" w:space="0" w:color="000000"/>
              <w:bottom w:val="single" w:sz="6" w:space="0" w:color="000000"/>
              <w:right w:val="single" w:sz="6" w:space="0" w:color="000000"/>
            </w:tcBorders>
          </w:tcPr>
          <w:p w14:paraId="044F37AD" w14:textId="732851FE" w:rsidR="006E7AD5" w:rsidRPr="00C96209" w:rsidRDefault="006E7AD5" w:rsidP="00825991">
            <w:pPr>
              <w:rPr>
                <w:rFonts w:ascii="Calibri" w:eastAsia="Times New Roman" w:hAnsi="Calibri" w:cs="Calibri"/>
                <w:color w:val="000000"/>
                <w:sz w:val="22"/>
                <w:szCs w:val="22"/>
              </w:rPr>
            </w:pPr>
            <w:r>
              <w:rPr>
                <w:rFonts w:ascii="Calibri" w:eastAsia="Times New Roman" w:hAnsi="Calibri" w:cs="Calibri"/>
                <w:color w:val="000000"/>
                <w:sz w:val="22"/>
                <w:szCs w:val="22"/>
              </w:rPr>
              <w:t>Approved with recommendations</w:t>
            </w:r>
          </w:p>
        </w:tc>
      </w:tr>
      <w:tr w:rsidR="006E7AD5" w:rsidRPr="00C96209" w14:paraId="124C4A70" w14:textId="6E17A68F" w:rsidTr="002D08C2">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6BF084" w14:textId="77777777" w:rsidR="006E7AD5" w:rsidRPr="00C96209" w:rsidRDefault="006E7AD5" w:rsidP="00825991">
            <w:pPr>
              <w:rPr>
                <w:rFonts w:ascii="Times New Roman" w:eastAsia="Times New Roman" w:hAnsi="Times New Roman" w:cs="Times New Roman"/>
              </w:rPr>
            </w:pPr>
            <w:hyperlink r:id="rId9" w:history="1">
              <w:r w:rsidRPr="00C96209">
                <w:rPr>
                  <w:rFonts w:ascii="Calibri" w:eastAsia="Times New Roman" w:hAnsi="Calibri" w:cs="Calibri"/>
                  <w:color w:val="0000FF"/>
                  <w:sz w:val="22"/>
                  <w:szCs w:val="22"/>
                  <w:u w:val="single"/>
                </w:rPr>
                <w:t>Information Systems Security Management</w:t>
              </w:r>
            </w:hyperlink>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F6ACB5" w14:textId="77777777" w:rsidR="006E7AD5" w:rsidRPr="00C96209" w:rsidRDefault="006E7AD5" w:rsidP="00825991">
            <w:pPr>
              <w:rPr>
                <w:rFonts w:ascii="Times New Roman" w:eastAsia="Times New Roman" w:hAnsi="Times New Roman" w:cs="Times New Roman"/>
              </w:rPr>
            </w:pPr>
            <w:r w:rsidRPr="00C96209">
              <w:rPr>
                <w:rFonts w:ascii="Calibri" w:eastAsia="Times New Roman" w:hAnsi="Calibri" w:cs="Calibri"/>
                <w:color w:val="000000"/>
                <w:sz w:val="22"/>
                <w:szCs w:val="22"/>
              </w:rPr>
              <w:t>Certificate</w:t>
            </w:r>
          </w:p>
        </w:tc>
        <w:tc>
          <w:tcPr>
            <w:tcW w:w="0" w:type="auto"/>
            <w:tcBorders>
              <w:top w:val="single" w:sz="6" w:space="0" w:color="000000"/>
              <w:left w:val="single" w:sz="6" w:space="0" w:color="000000"/>
              <w:bottom w:val="single" w:sz="6" w:space="0" w:color="000000"/>
              <w:right w:val="single" w:sz="6" w:space="0" w:color="000000"/>
            </w:tcBorders>
          </w:tcPr>
          <w:p w14:paraId="1C5DBD6E" w14:textId="72F3ECA0" w:rsidR="006E7AD5" w:rsidRPr="00C96209" w:rsidRDefault="006E7AD5" w:rsidP="00825991">
            <w:pPr>
              <w:rPr>
                <w:rFonts w:ascii="Calibri" w:eastAsia="Times New Roman" w:hAnsi="Calibri" w:cs="Calibri"/>
                <w:color w:val="000000"/>
                <w:sz w:val="22"/>
                <w:szCs w:val="22"/>
              </w:rPr>
            </w:pPr>
            <w:r>
              <w:rPr>
                <w:rFonts w:ascii="Calibri" w:eastAsia="Times New Roman" w:hAnsi="Calibri" w:cs="Calibri"/>
                <w:color w:val="000000"/>
                <w:sz w:val="22"/>
                <w:szCs w:val="22"/>
              </w:rPr>
              <w:t>Held for further discussion until 4/25</w:t>
            </w:r>
          </w:p>
        </w:tc>
      </w:tr>
    </w:tbl>
    <w:p w14:paraId="73A6DC28" w14:textId="13D06463" w:rsidR="00C96209" w:rsidRDefault="00C96209" w:rsidP="00C96209">
      <w:pPr>
        <w:rPr>
          <w:rFonts w:ascii="Calibri" w:eastAsia="Times New Roman" w:hAnsi="Calibri" w:cs="Calibri"/>
          <w:color w:val="000000"/>
          <w:sz w:val="22"/>
          <w:szCs w:val="22"/>
        </w:rPr>
      </w:pPr>
    </w:p>
    <w:p w14:paraId="34ED4030" w14:textId="6A0F52A9" w:rsidR="00185939" w:rsidRDefault="00185939" w:rsidP="006E7AD5">
      <w:pPr>
        <w:rPr>
          <w:rFonts w:eastAsia="Times New Roman" w:cstheme="minorHAnsi"/>
          <w:color w:val="000000"/>
          <w:sz w:val="22"/>
          <w:szCs w:val="22"/>
        </w:rPr>
      </w:pPr>
      <w:r>
        <w:rPr>
          <w:rFonts w:eastAsia="Times New Roman" w:cstheme="minorHAnsi"/>
          <w:color w:val="000000"/>
          <w:sz w:val="22"/>
          <w:szCs w:val="22"/>
        </w:rPr>
        <w:t>Discussion of Senior Caregiver Specialist Certificate:</w:t>
      </w:r>
    </w:p>
    <w:p w14:paraId="6154F6CA" w14:textId="77777777" w:rsidR="00185939" w:rsidRDefault="00185939" w:rsidP="006E7AD5">
      <w:pPr>
        <w:rPr>
          <w:rFonts w:eastAsia="Times New Roman" w:cstheme="minorHAnsi"/>
          <w:color w:val="000000"/>
          <w:sz w:val="22"/>
          <w:szCs w:val="22"/>
        </w:rPr>
      </w:pPr>
    </w:p>
    <w:p w14:paraId="3CA7E3B3" w14:textId="4B3E6D20" w:rsidR="00C96209" w:rsidRPr="00185939" w:rsidRDefault="006E7AD5" w:rsidP="006E7AD5">
      <w:pPr>
        <w:rPr>
          <w:rFonts w:eastAsia="Times New Roman" w:cstheme="minorHAnsi"/>
          <w:color w:val="000000"/>
          <w:sz w:val="22"/>
          <w:szCs w:val="22"/>
        </w:rPr>
      </w:pPr>
      <w:r w:rsidRPr="00185939">
        <w:rPr>
          <w:rFonts w:eastAsia="Times New Roman" w:cstheme="minorHAnsi"/>
          <w:color w:val="000000"/>
          <w:sz w:val="22"/>
          <w:szCs w:val="22"/>
        </w:rPr>
        <w:t>There was a r</w:t>
      </w:r>
      <w:r w:rsidR="00C96209" w:rsidRPr="00185939">
        <w:rPr>
          <w:rFonts w:eastAsia="Times New Roman" w:cstheme="minorHAnsi"/>
          <w:color w:val="000000"/>
          <w:sz w:val="22"/>
          <w:szCs w:val="22"/>
        </w:rPr>
        <w:t xml:space="preserve">equest </w:t>
      </w:r>
      <w:r w:rsidRPr="00185939">
        <w:rPr>
          <w:rFonts w:eastAsia="Times New Roman" w:cstheme="minorHAnsi"/>
          <w:color w:val="000000"/>
          <w:sz w:val="22"/>
          <w:szCs w:val="22"/>
        </w:rPr>
        <w:t xml:space="preserve">made by VPI at ARC </w:t>
      </w:r>
      <w:r w:rsidR="00C96209" w:rsidRPr="00185939">
        <w:rPr>
          <w:rFonts w:eastAsia="Times New Roman" w:cstheme="minorHAnsi"/>
          <w:color w:val="000000"/>
          <w:sz w:val="22"/>
          <w:szCs w:val="22"/>
        </w:rPr>
        <w:t>to hold Senior Car</w:t>
      </w:r>
      <w:r w:rsidRPr="00185939">
        <w:rPr>
          <w:rFonts w:eastAsia="Times New Roman" w:cstheme="minorHAnsi"/>
          <w:color w:val="000000"/>
          <w:sz w:val="22"/>
          <w:szCs w:val="22"/>
        </w:rPr>
        <w:t>eg</w:t>
      </w:r>
      <w:r w:rsidR="00C96209" w:rsidRPr="00185939">
        <w:rPr>
          <w:rFonts w:eastAsia="Times New Roman" w:cstheme="minorHAnsi"/>
          <w:color w:val="000000"/>
          <w:sz w:val="22"/>
          <w:szCs w:val="22"/>
        </w:rPr>
        <w:t xml:space="preserve">iver Specialist </w:t>
      </w:r>
      <w:r w:rsidRPr="00185939">
        <w:rPr>
          <w:rFonts w:eastAsia="Times New Roman" w:cstheme="minorHAnsi"/>
          <w:color w:val="000000"/>
          <w:sz w:val="22"/>
          <w:szCs w:val="22"/>
        </w:rPr>
        <w:t xml:space="preserve">certificate </w:t>
      </w:r>
      <w:r w:rsidR="00C96209" w:rsidRPr="00185939">
        <w:rPr>
          <w:rFonts w:eastAsia="Times New Roman" w:cstheme="minorHAnsi"/>
          <w:color w:val="000000"/>
          <w:sz w:val="22"/>
          <w:szCs w:val="22"/>
        </w:rPr>
        <w:t>pending</w:t>
      </w:r>
      <w:r w:rsidRPr="00185939">
        <w:rPr>
          <w:rFonts w:eastAsia="Times New Roman" w:cstheme="minorHAnsi"/>
          <w:color w:val="000000"/>
          <w:sz w:val="22"/>
          <w:szCs w:val="22"/>
        </w:rPr>
        <w:t xml:space="preserve"> the </w:t>
      </w:r>
      <w:r w:rsidR="00C96209" w:rsidRPr="00185939">
        <w:rPr>
          <w:rFonts w:eastAsia="Times New Roman" w:cstheme="minorHAnsi"/>
          <w:color w:val="000000"/>
          <w:sz w:val="22"/>
          <w:szCs w:val="22"/>
        </w:rPr>
        <w:t>review of NFN guidelines for low-wage proposals.</w:t>
      </w:r>
      <w:r w:rsidRPr="00185939">
        <w:rPr>
          <w:rFonts w:eastAsia="Times New Roman" w:cstheme="minorHAnsi"/>
          <w:color w:val="000000"/>
          <w:sz w:val="22"/>
          <w:szCs w:val="22"/>
        </w:rPr>
        <w:t xml:space="preserve"> However, PPC members supported the certificate proposal on the grounds that this certificate wouldn’t necessarily be pursued by wage earners (although it could be). For this reason, the PPC approve the certificate but made the following recommendation to the developer:</w:t>
      </w:r>
      <w:r w:rsidR="00C96209" w:rsidRPr="00185939">
        <w:rPr>
          <w:rFonts w:eastAsia="Times New Roman" w:cstheme="minorHAnsi"/>
          <w:color w:val="000000"/>
          <w:sz w:val="22"/>
          <w:szCs w:val="22"/>
        </w:rPr>
        <w:t xml:space="preserve"> </w:t>
      </w:r>
    </w:p>
    <w:p w14:paraId="2778BEE5" w14:textId="50441CEA" w:rsidR="00C96209" w:rsidRPr="00185939" w:rsidRDefault="00C96209" w:rsidP="00C96209">
      <w:pPr>
        <w:rPr>
          <w:rFonts w:eastAsia="Times New Roman" w:cstheme="minorHAnsi"/>
          <w:color w:val="000000"/>
          <w:sz w:val="22"/>
          <w:szCs w:val="22"/>
        </w:rPr>
      </w:pPr>
    </w:p>
    <w:p w14:paraId="36AB67DB" w14:textId="77777777" w:rsidR="006E7AD5" w:rsidRPr="006E7AD5" w:rsidRDefault="006E7AD5" w:rsidP="006E7AD5">
      <w:pPr>
        <w:shd w:val="clear" w:color="auto" w:fill="FFFFFF"/>
        <w:textAlignment w:val="baseline"/>
        <w:rPr>
          <w:rFonts w:eastAsia="Times New Roman" w:cstheme="minorHAnsi"/>
          <w:color w:val="000000"/>
          <w:sz w:val="22"/>
          <w:szCs w:val="22"/>
        </w:rPr>
      </w:pPr>
      <w:r w:rsidRPr="006E7AD5">
        <w:rPr>
          <w:rFonts w:eastAsia="Times New Roman" w:cstheme="minorHAnsi"/>
          <w:color w:val="000000"/>
          <w:sz w:val="22"/>
          <w:szCs w:val="22"/>
        </w:rPr>
        <w:t>--PPC recommends that the developer include in the description that this certificate is not only for employment purposes but also for caregiving in the home (</w:t>
      </w:r>
      <w:proofErr w:type="gramStart"/>
      <w:r w:rsidRPr="006E7AD5">
        <w:rPr>
          <w:rFonts w:eastAsia="Times New Roman" w:cstheme="minorHAnsi"/>
          <w:color w:val="000000"/>
          <w:sz w:val="22"/>
          <w:szCs w:val="22"/>
        </w:rPr>
        <w:t>e.g.</w:t>
      </w:r>
      <w:proofErr w:type="gramEnd"/>
      <w:r w:rsidRPr="006E7AD5">
        <w:rPr>
          <w:rFonts w:eastAsia="Times New Roman" w:cstheme="minorHAnsi"/>
          <w:color w:val="000000"/>
          <w:sz w:val="22"/>
          <w:szCs w:val="22"/>
        </w:rPr>
        <w:t xml:space="preserve"> family members).</w:t>
      </w:r>
    </w:p>
    <w:p w14:paraId="68BC0A08" w14:textId="77777777" w:rsidR="006E7AD5" w:rsidRPr="00185939" w:rsidRDefault="006E7AD5" w:rsidP="006E7AD5">
      <w:pPr>
        <w:shd w:val="clear" w:color="auto" w:fill="FFFFFF"/>
        <w:textAlignment w:val="baseline"/>
        <w:rPr>
          <w:rFonts w:eastAsia="Times New Roman" w:cstheme="minorHAnsi"/>
          <w:color w:val="000000"/>
          <w:sz w:val="22"/>
          <w:szCs w:val="22"/>
        </w:rPr>
      </w:pPr>
    </w:p>
    <w:p w14:paraId="10D9CE12" w14:textId="5696CD72" w:rsidR="006E7AD5" w:rsidRPr="006E7AD5" w:rsidRDefault="006E7AD5" w:rsidP="006E7AD5">
      <w:pPr>
        <w:shd w:val="clear" w:color="auto" w:fill="FFFFFF"/>
        <w:textAlignment w:val="baseline"/>
        <w:rPr>
          <w:rFonts w:eastAsia="Times New Roman" w:cstheme="minorHAnsi"/>
          <w:color w:val="000000"/>
          <w:sz w:val="22"/>
          <w:szCs w:val="22"/>
        </w:rPr>
      </w:pPr>
      <w:r w:rsidRPr="00185939">
        <w:rPr>
          <w:rFonts w:eastAsia="Times New Roman" w:cstheme="minorHAnsi"/>
          <w:color w:val="000000"/>
          <w:sz w:val="22"/>
          <w:szCs w:val="22"/>
        </w:rPr>
        <w:t>In addition, the PPC asked that the Career Education Council (CEC)</w:t>
      </w:r>
      <w:r w:rsidR="00185939" w:rsidRPr="00185939">
        <w:rPr>
          <w:rFonts w:eastAsia="Times New Roman" w:cstheme="minorHAnsi"/>
          <w:color w:val="000000"/>
          <w:sz w:val="22"/>
          <w:szCs w:val="22"/>
        </w:rPr>
        <w:t xml:space="preserve"> develop</w:t>
      </w:r>
      <w:r w:rsidR="00185939">
        <w:rPr>
          <w:rFonts w:eastAsia="Times New Roman" w:cstheme="minorHAnsi"/>
          <w:color w:val="000000"/>
          <w:sz w:val="22"/>
          <w:szCs w:val="22"/>
        </w:rPr>
        <w:t xml:space="preserve"> </w:t>
      </w:r>
      <w:r w:rsidRPr="006E7AD5">
        <w:rPr>
          <w:rFonts w:eastAsia="Times New Roman" w:cstheme="minorHAnsi"/>
          <w:color w:val="000000"/>
          <w:sz w:val="22"/>
          <w:szCs w:val="22"/>
        </w:rPr>
        <w:t xml:space="preserve">(or </w:t>
      </w:r>
      <w:r w:rsidR="00185939">
        <w:rPr>
          <w:rFonts w:eastAsia="Times New Roman" w:cstheme="minorHAnsi"/>
          <w:color w:val="000000"/>
          <w:sz w:val="22"/>
          <w:szCs w:val="22"/>
        </w:rPr>
        <w:t>adopt</w:t>
      </w:r>
      <w:r w:rsidR="00185939" w:rsidRPr="00185939">
        <w:rPr>
          <w:rFonts w:eastAsia="Times New Roman" w:cstheme="minorHAnsi"/>
          <w:color w:val="000000"/>
          <w:sz w:val="22"/>
          <w:szCs w:val="22"/>
        </w:rPr>
        <w:t>)</w:t>
      </w:r>
      <w:r w:rsidRPr="006E7AD5">
        <w:rPr>
          <w:rFonts w:eastAsia="Times New Roman" w:cstheme="minorHAnsi"/>
          <w:color w:val="000000"/>
          <w:sz w:val="22"/>
          <w:szCs w:val="22"/>
        </w:rPr>
        <w:t xml:space="preserve"> a set of criteria for making a recommendation about a proposed program's viability when said program does not appear to result in a student earning a living wage. </w:t>
      </w:r>
    </w:p>
    <w:p w14:paraId="0EC33101" w14:textId="77777777" w:rsidR="006E7AD5" w:rsidRPr="006E7AD5" w:rsidRDefault="006E7AD5" w:rsidP="006E7AD5">
      <w:pPr>
        <w:shd w:val="clear" w:color="auto" w:fill="FFFFFF"/>
        <w:textAlignment w:val="baseline"/>
        <w:rPr>
          <w:rFonts w:eastAsia="Times New Roman" w:cstheme="minorHAnsi"/>
          <w:color w:val="000000"/>
          <w:sz w:val="22"/>
          <w:szCs w:val="22"/>
        </w:rPr>
      </w:pPr>
    </w:p>
    <w:p w14:paraId="713BAA22" w14:textId="2ADA39C0" w:rsidR="006E7AD5" w:rsidRPr="006E7AD5" w:rsidRDefault="00185939" w:rsidP="006E7AD5">
      <w:pPr>
        <w:shd w:val="clear" w:color="auto" w:fill="FFFFFF"/>
        <w:textAlignment w:val="baseline"/>
        <w:rPr>
          <w:rFonts w:eastAsia="Times New Roman" w:cstheme="minorHAnsi"/>
          <w:color w:val="000000"/>
          <w:sz w:val="22"/>
          <w:szCs w:val="22"/>
        </w:rPr>
      </w:pPr>
      <w:r>
        <w:rPr>
          <w:rFonts w:eastAsia="Times New Roman" w:cstheme="minorHAnsi"/>
          <w:color w:val="000000"/>
          <w:sz w:val="22"/>
          <w:szCs w:val="22"/>
        </w:rPr>
        <w:t xml:space="preserve">Discussion of </w:t>
      </w:r>
      <w:r w:rsidR="006E7AD5" w:rsidRPr="006E7AD5">
        <w:rPr>
          <w:rFonts w:eastAsia="Times New Roman" w:cstheme="minorHAnsi"/>
          <w:color w:val="000000"/>
          <w:sz w:val="22"/>
          <w:szCs w:val="22"/>
        </w:rPr>
        <w:t>the Information Systems Security Management Certificate:</w:t>
      </w:r>
    </w:p>
    <w:p w14:paraId="18FAD217" w14:textId="77777777" w:rsidR="006E7AD5" w:rsidRPr="006E7AD5" w:rsidRDefault="006E7AD5" w:rsidP="006E7AD5">
      <w:pPr>
        <w:shd w:val="clear" w:color="auto" w:fill="FFFFFF"/>
        <w:textAlignment w:val="baseline"/>
        <w:rPr>
          <w:rFonts w:eastAsia="Times New Roman" w:cstheme="minorHAnsi"/>
          <w:color w:val="000000"/>
          <w:sz w:val="22"/>
          <w:szCs w:val="22"/>
        </w:rPr>
      </w:pPr>
    </w:p>
    <w:p w14:paraId="68E294C4" w14:textId="77777777" w:rsidR="00185939" w:rsidRDefault="00185939" w:rsidP="006E7AD5">
      <w:pPr>
        <w:shd w:val="clear" w:color="auto" w:fill="FFFFFF"/>
        <w:textAlignment w:val="baseline"/>
        <w:rPr>
          <w:rFonts w:eastAsia="Times New Roman" w:cstheme="minorHAnsi"/>
          <w:color w:val="000000"/>
          <w:sz w:val="22"/>
          <w:szCs w:val="22"/>
        </w:rPr>
      </w:pPr>
      <w:r>
        <w:rPr>
          <w:rFonts w:eastAsia="Times New Roman" w:cstheme="minorHAnsi"/>
          <w:color w:val="000000"/>
          <w:sz w:val="22"/>
          <w:szCs w:val="22"/>
        </w:rPr>
        <w:t xml:space="preserve">There was a concern reported coming for CRC about a possible conflict or overlap of programs. For this reason, the PPC held the certificate for the April 25 meeting but made the following recommendation: </w:t>
      </w:r>
    </w:p>
    <w:p w14:paraId="270523A8" w14:textId="77777777" w:rsidR="00185939" w:rsidRDefault="00185939" w:rsidP="006E7AD5">
      <w:pPr>
        <w:shd w:val="clear" w:color="auto" w:fill="FFFFFF"/>
        <w:textAlignment w:val="baseline"/>
        <w:rPr>
          <w:rFonts w:eastAsia="Times New Roman" w:cstheme="minorHAnsi"/>
          <w:color w:val="000000"/>
          <w:sz w:val="22"/>
          <w:szCs w:val="22"/>
        </w:rPr>
      </w:pPr>
    </w:p>
    <w:p w14:paraId="4F07FE76" w14:textId="4384990E" w:rsidR="006E7AD5" w:rsidRPr="006E7AD5" w:rsidRDefault="00185939" w:rsidP="006E7AD5">
      <w:pPr>
        <w:shd w:val="clear" w:color="auto" w:fill="FFFFFF"/>
        <w:textAlignment w:val="baseline"/>
        <w:rPr>
          <w:rFonts w:eastAsia="Times New Roman" w:cstheme="minorHAnsi"/>
          <w:color w:val="000000"/>
          <w:sz w:val="22"/>
          <w:szCs w:val="22"/>
        </w:rPr>
      </w:pPr>
      <w:r>
        <w:rPr>
          <w:rFonts w:eastAsia="Times New Roman" w:cstheme="minorHAnsi"/>
          <w:color w:val="000000"/>
          <w:sz w:val="22"/>
          <w:szCs w:val="22"/>
        </w:rPr>
        <w:lastRenderedPageBreak/>
        <w:t>--</w:t>
      </w:r>
      <w:r w:rsidR="006E7AD5" w:rsidRPr="006E7AD5">
        <w:rPr>
          <w:rFonts w:eastAsia="Times New Roman" w:cstheme="minorHAnsi"/>
          <w:color w:val="000000"/>
          <w:sz w:val="22"/>
          <w:szCs w:val="22"/>
        </w:rPr>
        <w:t>PPC recommends that ARC's and CRC's VPIs (or their appointees) and/or </w:t>
      </w:r>
      <w:r w:rsidR="006E7AD5" w:rsidRPr="006E7AD5">
        <w:rPr>
          <w:rFonts w:eastAsia="Times New Roman" w:cstheme="minorHAnsi"/>
          <w:color w:val="000000"/>
          <w:sz w:val="22"/>
          <w:szCs w:val="22"/>
          <w:bdr w:val="none" w:sz="0" w:space="0" w:color="auto" w:frame="1"/>
          <w:shd w:val="clear" w:color="auto" w:fill="FFFFFF"/>
        </w:rPr>
        <w:t>Department Chairs discuss the certificate to resolve any concerns with the intent of resolving them prior to the next PPC meeting on April 25.</w:t>
      </w:r>
    </w:p>
    <w:p w14:paraId="6177AAFA" w14:textId="77777777" w:rsidR="00C96209" w:rsidRDefault="00C96209" w:rsidP="00C96209">
      <w:pPr>
        <w:rPr>
          <w:rFonts w:ascii="Calibri" w:eastAsia="Times New Roman" w:hAnsi="Calibri" w:cs="Calibri"/>
          <w:color w:val="000000"/>
          <w:sz w:val="22"/>
          <w:szCs w:val="22"/>
        </w:rPr>
      </w:pPr>
    </w:p>
    <w:p w14:paraId="4ABF3728" w14:textId="005A3BA9" w:rsidR="00C96209" w:rsidRPr="00C96209" w:rsidRDefault="00C96209" w:rsidP="00C96209">
      <w:pPr>
        <w:rPr>
          <w:rFonts w:ascii="Times New Roman" w:eastAsia="Times New Roman" w:hAnsi="Times New Roman" w:cs="Times New Roman"/>
        </w:rPr>
      </w:pPr>
      <w:r w:rsidRPr="00C96209">
        <w:rPr>
          <w:rFonts w:ascii="Calibri" w:eastAsia="Times New Roman" w:hAnsi="Calibri" w:cs="Calibri"/>
          <w:b/>
          <w:bCs/>
          <w:color w:val="000000"/>
          <w:sz w:val="22"/>
          <w:szCs w:val="22"/>
        </w:rPr>
        <w:t>4. Adjourn</w:t>
      </w:r>
      <w:r w:rsidR="00185939">
        <w:rPr>
          <w:rFonts w:ascii="Calibri" w:eastAsia="Times New Roman" w:hAnsi="Calibri" w:cs="Calibri"/>
          <w:b/>
          <w:bCs/>
          <w:color w:val="000000"/>
          <w:sz w:val="22"/>
          <w:szCs w:val="22"/>
        </w:rPr>
        <w:t>ment at 11:30</w:t>
      </w:r>
    </w:p>
    <w:p w14:paraId="08E5749F" w14:textId="1AA2CAAF" w:rsidR="00C96209" w:rsidRPr="00C96209" w:rsidRDefault="00C96209" w:rsidP="00185939">
      <w:pPr>
        <w:spacing w:after="240"/>
        <w:rPr>
          <w:rFonts w:ascii="Times New Roman" w:eastAsia="Times New Roman" w:hAnsi="Times New Roman" w:cs="Times New Roman"/>
        </w:rPr>
      </w:pPr>
    </w:p>
    <w:p w14:paraId="65B79FC5" w14:textId="77777777" w:rsidR="00C96209" w:rsidRPr="00C96209" w:rsidRDefault="00C96209" w:rsidP="00C96209">
      <w:pPr>
        <w:rPr>
          <w:rFonts w:ascii="Times New Roman" w:eastAsia="Times New Roman" w:hAnsi="Times New Roman" w:cs="Times New Roman"/>
        </w:rPr>
      </w:pPr>
    </w:p>
    <w:p w14:paraId="6646914E" w14:textId="77777777" w:rsidR="006A574C" w:rsidRDefault="006A574C"/>
    <w:sectPr w:rsidR="006A57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4BDE"/>
    <w:multiLevelType w:val="hybridMultilevel"/>
    <w:tmpl w:val="AE3E0224"/>
    <w:lvl w:ilvl="0" w:tplc="607255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86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09"/>
    <w:rsid w:val="00185939"/>
    <w:rsid w:val="006A574C"/>
    <w:rsid w:val="006E7AD5"/>
    <w:rsid w:val="009023DC"/>
    <w:rsid w:val="00A07B62"/>
    <w:rsid w:val="00BF13C7"/>
    <w:rsid w:val="00C9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4191A"/>
  <w15:chartTrackingRefBased/>
  <w15:docId w15:val="{B054995B-259D-3B4C-92D3-89F2DFC1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20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96209"/>
    <w:rPr>
      <w:color w:val="0000FF"/>
      <w:u w:val="single"/>
    </w:rPr>
  </w:style>
  <w:style w:type="character" w:customStyle="1" w:styleId="apple-tab-span">
    <w:name w:val="apple-tab-span"/>
    <w:basedOn w:val="DefaultParagraphFont"/>
    <w:rsid w:val="00C96209"/>
  </w:style>
  <w:style w:type="paragraph" w:styleId="ListParagraph">
    <w:name w:val="List Paragraph"/>
    <w:basedOn w:val="Normal"/>
    <w:uiPriority w:val="34"/>
    <w:qFormat/>
    <w:rsid w:val="00C96209"/>
    <w:pPr>
      <w:ind w:left="720"/>
      <w:contextualSpacing/>
    </w:pPr>
  </w:style>
  <w:style w:type="character" w:customStyle="1" w:styleId="xcontentpasted0">
    <w:name w:val="x_contentpasted0"/>
    <w:basedOn w:val="DefaultParagraphFont"/>
    <w:rsid w:val="006E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509">
      <w:bodyDiv w:val="1"/>
      <w:marLeft w:val="0"/>
      <w:marRight w:val="0"/>
      <w:marTop w:val="0"/>
      <w:marBottom w:val="0"/>
      <w:divBdr>
        <w:top w:val="none" w:sz="0" w:space="0" w:color="auto"/>
        <w:left w:val="none" w:sz="0" w:space="0" w:color="auto"/>
        <w:bottom w:val="none" w:sz="0" w:space="0" w:color="auto"/>
        <w:right w:val="none" w:sz="0" w:space="0" w:color="auto"/>
      </w:divBdr>
      <w:divsChild>
        <w:div w:id="269319410">
          <w:marLeft w:val="0"/>
          <w:marRight w:val="0"/>
          <w:marTop w:val="0"/>
          <w:marBottom w:val="0"/>
          <w:divBdr>
            <w:top w:val="none" w:sz="0" w:space="0" w:color="auto"/>
            <w:left w:val="none" w:sz="0" w:space="0" w:color="auto"/>
            <w:bottom w:val="none" w:sz="0" w:space="0" w:color="auto"/>
            <w:right w:val="none" w:sz="0" w:space="0" w:color="auto"/>
          </w:divBdr>
        </w:div>
        <w:div w:id="2021659609">
          <w:marLeft w:val="0"/>
          <w:marRight w:val="0"/>
          <w:marTop w:val="0"/>
          <w:marBottom w:val="0"/>
          <w:divBdr>
            <w:top w:val="none" w:sz="0" w:space="0" w:color="auto"/>
            <w:left w:val="none" w:sz="0" w:space="0" w:color="auto"/>
            <w:bottom w:val="none" w:sz="0" w:space="0" w:color="auto"/>
            <w:right w:val="none" w:sz="0" w:space="0" w:color="auto"/>
          </w:divBdr>
        </w:div>
        <w:div w:id="212741681">
          <w:marLeft w:val="0"/>
          <w:marRight w:val="0"/>
          <w:marTop w:val="0"/>
          <w:marBottom w:val="0"/>
          <w:divBdr>
            <w:top w:val="none" w:sz="0" w:space="0" w:color="auto"/>
            <w:left w:val="none" w:sz="0" w:space="0" w:color="auto"/>
            <w:bottom w:val="none" w:sz="0" w:space="0" w:color="auto"/>
            <w:right w:val="none" w:sz="0" w:space="0" w:color="auto"/>
          </w:divBdr>
        </w:div>
        <w:div w:id="440347542">
          <w:marLeft w:val="0"/>
          <w:marRight w:val="0"/>
          <w:marTop w:val="0"/>
          <w:marBottom w:val="0"/>
          <w:divBdr>
            <w:top w:val="none" w:sz="0" w:space="0" w:color="auto"/>
            <w:left w:val="none" w:sz="0" w:space="0" w:color="auto"/>
            <w:bottom w:val="none" w:sz="0" w:space="0" w:color="auto"/>
            <w:right w:val="none" w:sz="0" w:space="0" w:color="auto"/>
          </w:divBdr>
        </w:div>
        <w:div w:id="756370730">
          <w:marLeft w:val="0"/>
          <w:marRight w:val="0"/>
          <w:marTop w:val="0"/>
          <w:marBottom w:val="0"/>
          <w:divBdr>
            <w:top w:val="none" w:sz="0" w:space="0" w:color="auto"/>
            <w:left w:val="none" w:sz="0" w:space="0" w:color="auto"/>
            <w:bottom w:val="none" w:sz="0" w:space="0" w:color="auto"/>
            <w:right w:val="none" w:sz="0" w:space="0" w:color="auto"/>
          </w:divBdr>
        </w:div>
        <w:div w:id="1886986417">
          <w:marLeft w:val="0"/>
          <w:marRight w:val="0"/>
          <w:marTop w:val="0"/>
          <w:marBottom w:val="0"/>
          <w:divBdr>
            <w:top w:val="none" w:sz="0" w:space="0" w:color="auto"/>
            <w:left w:val="none" w:sz="0" w:space="0" w:color="auto"/>
            <w:bottom w:val="none" w:sz="0" w:space="0" w:color="auto"/>
            <w:right w:val="none" w:sz="0" w:space="0" w:color="auto"/>
          </w:divBdr>
        </w:div>
        <w:div w:id="783767476">
          <w:marLeft w:val="0"/>
          <w:marRight w:val="0"/>
          <w:marTop w:val="0"/>
          <w:marBottom w:val="0"/>
          <w:divBdr>
            <w:top w:val="none" w:sz="0" w:space="0" w:color="auto"/>
            <w:left w:val="none" w:sz="0" w:space="0" w:color="auto"/>
            <w:bottom w:val="none" w:sz="0" w:space="0" w:color="auto"/>
            <w:right w:val="none" w:sz="0" w:space="0" w:color="auto"/>
          </w:divBdr>
        </w:div>
        <w:div w:id="898246829">
          <w:marLeft w:val="0"/>
          <w:marRight w:val="0"/>
          <w:marTop w:val="0"/>
          <w:marBottom w:val="0"/>
          <w:divBdr>
            <w:top w:val="none" w:sz="0" w:space="0" w:color="auto"/>
            <w:left w:val="none" w:sz="0" w:space="0" w:color="auto"/>
            <w:bottom w:val="none" w:sz="0" w:space="0" w:color="auto"/>
            <w:right w:val="none" w:sz="0" w:space="0" w:color="auto"/>
          </w:divBdr>
        </w:div>
      </w:divsChild>
    </w:div>
    <w:div w:id="928197074">
      <w:bodyDiv w:val="1"/>
      <w:marLeft w:val="0"/>
      <w:marRight w:val="0"/>
      <w:marTop w:val="0"/>
      <w:marBottom w:val="0"/>
      <w:divBdr>
        <w:top w:val="none" w:sz="0" w:space="0" w:color="auto"/>
        <w:left w:val="none" w:sz="0" w:space="0" w:color="auto"/>
        <w:bottom w:val="none" w:sz="0" w:space="0" w:color="auto"/>
        <w:right w:val="none" w:sz="0" w:space="0" w:color="auto"/>
      </w:divBdr>
    </w:div>
    <w:div w:id="184585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1YKik9abVdhB5NRGjLlKi98V6wGnnmj/view?usp=share_link" TargetMode="External"/><Relationship Id="rId3" Type="http://schemas.openxmlformats.org/officeDocument/2006/relationships/settings" Target="settings.xml"/><Relationship Id="rId7" Type="http://schemas.openxmlformats.org/officeDocument/2006/relationships/hyperlink" Target="https://drive.google.com/file/d/1P5KSCkhJMrr7h_qAkWhKlf7_LKhvORl_/view?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_nvy9np5r2OOPQ6SJeHLr1E2N6hxWZ5c/view?usp=share_link" TargetMode="External"/><Relationship Id="rId11" Type="http://schemas.openxmlformats.org/officeDocument/2006/relationships/theme" Target="theme/theme1.xml"/><Relationship Id="rId5" Type="http://schemas.openxmlformats.org/officeDocument/2006/relationships/hyperlink" Target="https://docs.google.com/spreadsheets/d/1A986DcCZrUhX6UK1agL0byHxNXcZ4u8C7K7R8lNhork/ed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Jb2zu8DKjN1PKFlT_n37sxtbI6PO3chk/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Montgomery</dc:creator>
  <cp:keywords/>
  <dc:description/>
  <cp:lastModifiedBy>Montgomery, Tammy</cp:lastModifiedBy>
  <cp:revision>2</cp:revision>
  <dcterms:created xsi:type="dcterms:W3CDTF">2023-04-20T20:28:00Z</dcterms:created>
  <dcterms:modified xsi:type="dcterms:W3CDTF">2023-04-20T20:28:00Z</dcterms:modified>
</cp:coreProperties>
</file>