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978F" w14:textId="5CFB3422" w:rsidR="00FD78D3" w:rsidRPr="001C1188" w:rsidRDefault="00E47E82" w:rsidP="00FD78D3">
      <w:pPr>
        <w:pStyle w:val="AgendaHeading"/>
        <w:spacing w:after="0" w:line="240" w:lineRule="auto"/>
        <w:rPr>
          <w:rFonts w:ascii="Tw Cen MT" w:hAnsi="Tw Cen MT"/>
        </w:rPr>
      </w:pPr>
      <w:r>
        <w:rPr>
          <w:rFonts w:ascii="Tw Cen MT" w:hAnsi="Tw Cen MT"/>
        </w:rPr>
        <w:t>Minutes</w:t>
      </w:r>
    </w:p>
    <w:p w14:paraId="5A5D3572" w14:textId="77777777" w:rsidR="00FD78D3" w:rsidRDefault="00FD78D3" w:rsidP="00FD78D3">
      <w:pPr>
        <w:spacing w:after="0" w:line="240" w:lineRule="auto"/>
        <w:rPr>
          <w:rFonts w:ascii="Tw Cen MT" w:hAnsi="Tw Cen MT"/>
        </w:rPr>
      </w:pPr>
    </w:p>
    <w:p w14:paraId="44D830DA" w14:textId="77777777" w:rsidR="00FD78D3" w:rsidRPr="00FF38E1" w:rsidRDefault="004B2F8F" w:rsidP="00FD78D3">
      <w:pPr>
        <w:spacing w:after="0" w:line="240" w:lineRule="auto"/>
        <w:rPr>
          <w:b/>
          <w:sz w:val="28"/>
          <w:szCs w:val="28"/>
        </w:rPr>
      </w:pPr>
      <w:r w:rsidRPr="00FF38E1">
        <w:rPr>
          <w:b/>
          <w:sz w:val="28"/>
          <w:szCs w:val="28"/>
        </w:rPr>
        <w:t>International Education Committee</w:t>
      </w:r>
    </w:p>
    <w:p w14:paraId="34D6FE40" w14:textId="71E64E01" w:rsidR="00FD78D3" w:rsidRPr="00FF38E1" w:rsidRDefault="00414450" w:rsidP="00FD78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Thursday </w:t>
      </w:r>
      <w:r w:rsidR="00F22D84">
        <w:rPr>
          <w:sz w:val="28"/>
          <w:szCs w:val="28"/>
        </w:rPr>
        <w:t>November 10, 2022</w:t>
      </w:r>
    </w:p>
    <w:p w14:paraId="36E4BC09" w14:textId="77777777" w:rsidR="00FD78D3" w:rsidRPr="00FF38E1" w:rsidRDefault="009F67FE" w:rsidP="00FD78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4:00 to 5</w:t>
      </w:r>
      <w:r w:rsidR="004B2F8F" w:rsidRPr="00FF38E1">
        <w:rPr>
          <w:sz w:val="28"/>
          <w:szCs w:val="28"/>
        </w:rPr>
        <w:t>:00</w:t>
      </w:r>
      <w:r w:rsidR="00DC2FEC" w:rsidRPr="00FF38E1">
        <w:rPr>
          <w:sz w:val="28"/>
          <w:szCs w:val="28"/>
        </w:rPr>
        <w:t xml:space="preserve"> pm</w:t>
      </w:r>
    </w:p>
    <w:p w14:paraId="000E767F" w14:textId="77777777" w:rsidR="005A5CFF" w:rsidRPr="00FF38E1" w:rsidRDefault="005A5CFF" w:rsidP="005668A7">
      <w:pPr>
        <w:spacing w:after="0"/>
        <w:rPr>
          <w:sz w:val="28"/>
          <w:szCs w:val="28"/>
        </w:rPr>
      </w:pPr>
    </w:p>
    <w:p w14:paraId="45E495B7" w14:textId="77777777" w:rsidR="005A5CFF" w:rsidRPr="00464546" w:rsidRDefault="005A5CFF" w:rsidP="005668A7">
      <w:pPr>
        <w:spacing w:after="0"/>
        <w:rPr>
          <w:rFonts w:cstheme="minorHAnsi"/>
          <w:b/>
          <w:sz w:val="24"/>
          <w:szCs w:val="24"/>
        </w:rPr>
      </w:pPr>
      <w:r w:rsidRPr="00464546">
        <w:rPr>
          <w:rFonts w:cstheme="minorHAnsi"/>
          <w:b/>
          <w:sz w:val="24"/>
          <w:szCs w:val="24"/>
        </w:rPr>
        <w:t>Attendees: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7"/>
      </w:tblGrid>
      <w:tr w:rsidR="00AF1BE1" w:rsidRPr="00464546" w14:paraId="2686A084" w14:textId="77777777" w:rsidTr="00752EEE">
        <w:trPr>
          <w:trHeight w:val="1916"/>
        </w:trPr>
        <w:tc>
          <w:tcPr>
            <w:tcW w:w="4780" w:type="dxa"/>
          </w:tcPr>
          <w:p w14:paraId="6D50746E" w14:textId="4DB21D9B" w:rsidR="003D1165" w:rsidRPr="00464546" w:rsidRDefault="00F22D84" w:rsidP="003D1165">
            <w:pPr>
              <w:rPr>
                <w:rFonts w:cstheme="minorHAnsi"/>
                <w:sz w:val="24"/>
                <w:szCs w:val="24"/>
              </w:rPr>
            </w:pPr>
            <w:r w:rsidRPr="00464546">
              <w:rPr>
                <w:rFonts w:cstheme="minorHAnsi"/>
                <w:sz w:val="24"/>
                <w:szCs w:val="24"/>
              </w:rPr>
              <w:t>Tammy Montgomery</w:t>
            </w:r>
            <w:r w:rsidR="003D1165" w:rsidRPr="00464546">
              <w:rPr>
                <w:rFonts w:cstheme="minorHAnsi"/>
                <w:sz w:val="24"/>
                <w:szCs w:val="24"/>
              </w:rPr>
              <w:t xml:space="preserve"> - DO</w:t>
            </w:r>
          </w:p>
          <w:p w14:paraId="428F9D77" w14:textId="77777777" w:rsidR="00414450" w:rsidRPr="00464546" w:rsidRDefault="003D1165" w:rsidP="00AF1BE1">
            <w:pPr>
              <w:rPr>
                <w:rFonts w:cstheme="minorHAnsi"/>
                <w:sz w:val="24"/>
                <w:szCs w:val="24"/>
              </w:rPr>
            </w:pPr>
            <w:r w:rsidRPr="00464546">
              <w:rPr>
                <w:rFonts w:cstheme="minorHAnsi"/>
                <w:sz w:val="24"/>
                <w:szCs w:val="24"/>
              </w:rPr>
              <w:t>Dennis Lee - SCC</w:t>
            </w:r>
          </w:p>
          <w:p w14:paraId="75C66835" w14:textId="3CF00FE4" w:rsidR="0068143C" w:rsidRDefault="003D1165" w:rsidP="005668A7">
            <w:pPr>
              <w:rPr>
                <w:rFonts w:cstheme="minorHAnsi"/>
                <w:sz w:val="24"/>
                <w:szCs w:val="24"/>
              </w:rPr>
            </w:pPr>
            <w:r w:rsidRPr="00464546">
              <w:rPr>
                <w:rFonts w:cstheme="minorHAnsi"/>
                <w:sz w:val="24"/>
                <w:szCs w:val="24"/>
              </w:rPr>
              <w:t xml:space="preserve">Riad </w:t>
            </w:r>
            <w:proofErr w:type="spellStart"/>
            <w:r w:rsidRPr="00464546">
              <w:rPr>
                <w:rFonts w:cstheme="minorHAnsi"/>
                <w:sz w:val="24"/>
                <w:szCs w:val="24"/>
              </w:rPr>
              <w:t>Bahhur</w:t>
            </w:r>
            <w:proofErr w:type="spellEnd"/>
            <w:r w:rsidRPr="00464546">
              <w:rPr>
                <w:rFonts w:cstheme="minorHAnsi"/>
                <w:sz w:val="24"/>
                <w:szCs w:val="24"/>
              </w:rPr>
              <w:t xml:space="preserve"> </w:t>
            </w:r>
            <w:r w:rsidR="00DD7396">
              <w:rPr>
                <w:rFonts w:cstheme="minorHAnsi"/>
                <w:sz w:val="24"/>
                <w:szCs w:val="24"/>
              </w:rPr>
              <w:t xml:space="preserve">- </w:t>
            </w:r>
            <w:r w:rsidRPr="00464546">
              <w:rPr>
                <w:rFonts w:cstheme="minorHAnsi"/>
                <w:sz w:val="24"/>
                <w:szCs w:val="24"/>
              </w:rPr>
              <w:t>SCC</w:t>
            </w:r>
          </w:p>
          <w:p w14:paraId="387FA2A2" w14:textId="4B2E6C56" w:rsidR="00DD7396" w:rsidRPr="00464546" w:rsidRDefault="00DD7396" w:rsidP="005668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Holly </w:t>
            </w:r>
            <w:proofErr w:type="spellStart"/>
            <w:r>
              <w:rPr>
                <w:rFonts w:cstheme="minorHAnsi"/>
                <w:sz w:val="24"/>
                <w:szCs w:val="24"/>
              </w:rPr>
              <w:t>Piscopo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- SCC </w:t>
            </w:r>
          </w:p>
          <w:p w14:paraId="77DD0EDE" w14:textId="1E05C511" w:rsidR="009C2419" w:rsidRDefault="009C2419" w:rsidP="009C2419">
            <w:pPr>
              <w:rPr>
                <w:rFonts w:cstheme="minorHAnsi"/>
                <w:sz w:val="24"/>
                <w:szCs w:val="24"/>
              </w:rPr>
            </w:pPr>
            <w:r w:rsidRPr="00464546">
              <w:rPr>
                <w:rFonts w:cstheme="minorHAnsi"/>
                <w:sz w:val="24"/>
                <w:szCs w:val="24"/>
              </w:rPr>
              <w:t xml:space="preserve">Kerstin </w:t>
            </w:r>
            <w:proofErr w:type="spellStart"/>
            <w:r w:rsidRPr="00464546">
              <w:rPr>
                <w:rFonts w:cstheme="minorHAnsi"/>
                <w:sz w:val="24"/>
                <w:szCs w:val="24"/>
              </w:rPr>
              <w:t>Feindert</w:t>
            </w:r>
            <w:proofErr w:type="spellEnd"/>
            <w:r w:rsidR="00DD7396">
              <w:rPr>
                <w:rFonts w:cstheme="minorHAnsi"/>
                <w:sz w:val="24"/>
                <w:szCs w:val="24"/>
              </w:rPr>
              <w:t xml:space="preserve"> -</w:t>
            </w:r>
            <w:r w:rsidRPr="00464546">
              <w:rPr>
                <w:rFonts w:cstheme="minorHAnsi"/>
                <w:sz w:val="24"/>
                <w:szCs w:val="24"/>
              </w:rPr>
              <w:t xml:space="preserve"> CRC</w:t>
            </w:r>
          </w:p>
          <w:p w14:paraId="76904B90" w14:textId="22556571" w:rsidR="009C2419" w:rsidRDefault="009C2419" w:rsidP="009C24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Gabriel Torres</w:t>
            </w:r>
            <w:r w:rsidR="00DD7396">
              <w:rPr>
                <w:rFonts w:cstheme="minorHAnsi"/>
                <w:sz w:val="24"/>
                <w:szCs w:val="24"/>
              </w:rPr>
              <w:t xml:space="preserve"> - </w:t>
            </w:r>
            <w:r>
              <w:rPr>
                <w:rFonts w:cstheme="minorHAnsi"/>
                <w:sz w:val="24"/>
                <w:szCs w:val="24"/>
              </w:rPr>
              <w:t>CRC</w:t>
            </w:r>
          </w:p>
          <w:p w14:paraId="2C73B17F" w14:textId="03734031" w:rsidR="009C2419" w:rsidRDefault="009C2419" w:rsidP="009C2419">
            <w:pPr>
              <w:rPr>
                <w:rFonts w:cstheme="minorHAnsi"/>
                <w:sz w:val="24"/>
                <w:szCs w:val="24"/>
              </w:rPr>
            </w:pPr>
            <w:r w:rsidRPr="00464546">
              <w:rPr>
                <w:rFonts w:cstheme="minorHAnsi"/>
                <w:sz w:val="24"/>
                <w:szCs w:val="24"/>
              </w:rPr>
              <w:t>Alexander Kagan</w:t>
            </w:r>
            <w:r w:rsidR="00DD7396">
              <w:rPr>
                <w:rFonts w:cstheme="minorHAnsi"/>
                <w:sz w:val="24"/>
                <w:szCs w:val="24"/>
              </w:rPr>
              <w:t xml:space="preserve"> -</w:t>
            </w:r>
            <w:r w:rsidRPr="00464546">
              <w:rPr>
                <w:rFonts w:cstheme="minorHAnsi"/>
                <w:sz w:val="24"/>
                <w:szCs w:val="24"/>
              </w:rPr>
              <w:t xml:space="preserve"> CRC</w:t>
            </w:r>
          </w:p>
          <w:p w14:paraId="5F852B1C" w14:textId="0EACD129" w:rsidR="00DD7396" w:rsidRPr="00464546" w:rsidRDefault="00B84277" w:rsidP="00B842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 Yang</w:t>
            </w:r>
            <w:r w:rsidR="00DD7396">
              <w:rPr>
                <w:rFonts w:cstheme="minorHAnsi"/>
                <w:sz w:val="24"/>
                <w:szCs w:val="24"/>
              </w:rPr>
              <w:t xml:space="preserve"> - A</w:t>
            </w:r>
            <w:r>
              <w:rPr>
                <w:rFonts w:cstheme="minorHAnsi"/>
                <w:sz w:val="24"/>
                <w:szCs w:val="24"/>
              </w:rPr>
              <w:t>RC</w:t>
            </w:r>
          </w:p>
          <w:p w14:paraId="2095A6DE" w14:textId="77777777" w:rsidR="00B84277" w:rsidRDefault="00B84277" w:rsidP="009C2419">
            <w:pPr>
              <w:rPr>
                <w:rFonts w:cstheme="minorHAnsi"/>
                <w:sz w:val="24"/>
                <w:szCs w:val="24"/>
              </w:rPr>
            </w:pPr>
          </w:p>
          <w:p w14:paraId="4A454F03" w14:textId="6762B15F" w:rsidR="00ED003A" w:rsidRPr="00464546" w:rsidRDefault="00ED003A" w:rsidP="005668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0" w:type="dxa"/>
          </w:tcPr>
          <w:p w14:paraId="49B8D90C" w14:textId="1BF034BF" w:rsidR="00FF6EE4" w:rsidRPr="00464546" w:rsidRDefault="00F22D84" w:rsidP="003D1165">
            <w:pPr>
              <w:rPr>
                <w:rFonts w:cstheme="minorHAnsi"/>
                <w:sz w:val="24"/>
                <w:szCs w:val="24"/>
              </w:rPr>
            </w:pPr>
            <w:r w:rsidRPr="00464546">
              <w:rPr>
                <w:rFonts w:cstheme="minorHAnsi"/>
                <w:sz w:val="24"/>
                <w:szCs w:val="24"/>
              </w:rPr>
              <w:t>Kevin Porter</w:t>
            </w:r>
            <w:r w:rsidR="00DD7396">
              <w:rPr>
                <w:rFonts w:cstheme="minorHAnsi"/>
                <w:sz w:val="24"/>
                <w:szCs w:val="24"/>
              </w:rPr>
              <w:t xml:space="preserve"> - </w:t>
            </w:r>
            <w:r w:rsidRPr="00464546">
              <w:rPr>
                <w:rFonts w:cstheme="minorHAnsi"/>
                <w:sz w:val="24"/>
                <w:szCs w:val="24"/>
              </w:rPr>
              <w:t>ARC</w:t>
            </w:r>
          </w:p>
          <w:p w14:paraId="58533D12" w14:textId="4DA5B296" w:rsidR="00F22D84" w:rsidRPr="00464546" w:rsidRDefault="00F22D84" w:rsidP="003D1165">
            <w:pPr>
              <w:rPr>
                <w:rFonts w:cstheme="minorHAnsi"/>
                <w:sz w:val="24"/>
                <w:szCs w:val="24"/>
              </w:rPr>
            </w:pPr>
            <w:r w:rsidRPr="00464546">
              <w:rPr>
                <w:rFonts w:cstheme="minorHAnsi"/>
                <w:sz w:val="24"/>
                <w:szCs w:val="24"/>
              </w:rPr>
              <w:t>Karen Jacobson - ARC</w:t>
            </w:r>
          </w:p>
          <w:p w14:paraId="1B20FFF4" w14:textId="5C78FD12" w:rsidR="00ED003A" w:rsidRPr="00464546" w:rsidRDefault="00ED003A" w:rsidP="003D11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Kamau Kinuthia - ARC</w:t>
            </w:r>
          </w:p>
          <w:p w14:paraId="16886C92" w14:textId="5948025B" w:rsidR="009C2419" w:rsidRPr="00464546" w:rsidRDefault="009C2419" w:rsidP="009C2419">
            <w:pPr>
              <w:rPr>
                <w:rFonts w:cstheme="minorHAnsi"/>
                <w:sz w:val="24"/>
                <w:szCs w:val="24"/>
              </w:rPr>
            </w:pPr>
            <w:r w:rsidRPr="00464546">
              <w:rPr>
                <w:rFonts w:cstheme="minorHAnsi"/>
                <w:sz w:val="24"/>
                <w:szCs w:val="24"/>
              </w:rPr>
              <w:t>Marcia McCormick</w:t>
            </w:r>
            <w:r w:rsidR="00DD7396">
              <w:rPr>
                <w:rFonts w:cstheme="minorHAnsi"/>
                <w:sz w:val="24"/>
                <w:szCs w:val="24"/>
              </w:rPr>
              <w:t xml:space="preserve"> - </w:t>
            </w:r>
            <w:r w:rsidRPr="00464546">
              <w:rPr>
                <w:rFonts w:cstheme="minorHAnsi"/>
                <w:sz w:val="24"/>
                <w:szCs w:val="24"/>
              </w:rPr>
              <w:t>ARC</w:t>
            </w:r>
          </w:p>
          <w:p w14:paraId="0AB9D683" w14:textId="0ECB14AA" w:rsidR="009C2419" w:rsidRDefault="009C2419" w:rsidP="009C24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Chad Funk</w:t>
            </w:r>
            <w:r w:rsidR="00DD7396">
              <w:rPr>
                <w:rFonts w:cstheme="minorHAnsi"/>
                <w:sz w:val="24"/>
                <w:szCs w:val="24"/>
              </w:rPr>
              <w:t xml:space="preserve"> - </w:t>
            </w:r>
            <w:r>
              <w:rPr>
                <w:rFonts w:cstheme="minorHAnsi"/>
                <w:sz w:val="24"/>
                <w:szCs w:val="24"/>
              </w:rPr>
              <w:t>ARC</w:t>
            </w:r>
          </w:p>
          <w:p w14:paraId="0AFC9B82" w14:textId="5954B94A" w:rsidR="00B84277" w:rsidRDefault="00B84277" w:rsidP="00B84277">
            <w:pPr>
              <w:rPr>
                <w:rFonts w:cstheme="minorHAnsi"/>
                <w:sz w:val="24"/>
                <w:szCs w:val="24"/>
              </w:rPr>
            </w:pPr>
            <w:r w:rsidRPr="00464546">
              <w:rPr>
                <w:rFonts w:cstheme="minorHAnsi"/>
                <w:sz w:val="24"/>
                <w:szCs w:val="24"/>
              </w:rPr>
              <w:t>Brian Robinson</w:t>
            </w:r>
            <w:r w:rsidR="00DD7396">
              <w:rPr>
                <w:rFonts w:cstheme="minorHAnsi"/>
                <w:sz w:val="24"/>
                <w:szCs w:val="24"/>
              </w:rPr>
              <w:t xml:space="preserve"> - </w:t>
            </w:r>
            <w:r w:rsidRPr="00464546">
              <w:rPr>
                <w:rFonts w:cstheme="minorHAnsi"/>
                <w:sz w:val="24"/>
                <w:szCs w:val="24"/>
              </w:rPr>
              <w:t>FLC</w:t>
            </w:r>
          </w:p>
          <w:p w14:paraId="17E67E61" w14:textId="77777777" w:rsidR="00B84277" w:rsidRPr="00464546" w:rsidRDefault="00B84277" w:rsidP="00B84277">
            <w:pPr>
              <w:rPr>
                <w:rFonts w:cstheme="minorHAnsi"/>
                <w:sz w:val="24"/>
                <w:szCs w:val="24"/>
              </w:rPr>
            </w:pPr>
            <w:r w:rsidRPr="00464546">
              <w:rPr>
                <w:rFonts w:cstheme="minorHAnsi"/>
                <w:sz w:val="24"/>
                <w:szCs w:val="24"/>
              </w:rPr>
              <w:t>Richard Mowrer - FLC</w:t>
            </w:r>
          </w:p>
          <w:p w14:paraId="22BC2290" w14:textId="0029D652" w:rsidR="00F22D84" w:rsidRPr="00464546" w:rsidRDefault="00F22D84" w:rsidP="00B842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CE85D56" w14:textId="77777777" w:rsidR="00796384" w:rsidRDefault="00796384" w:rsidP="00796384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 w:rsidRPr="00464546">
        <w:rPr>
          <w:rFonts w:cstheme="minorHAnsi"/>
          <w:sz w:val="24"/>
          <w:szCs w:val="24"/>
        </w:rPr>
        <w:t>Welcome</w:t>
      </w:r>
    </w:p>
    <w:p w14:paraId="7040FAD0" w14:textId="3CBC935B" w:rsidR="00ED003A" w:rsidRDefault="00ED003A" w:rsidP="00ED003A">
      <w:pPr>
        <w:pStyle w:val="ListParagraph"/>
        <w:numPr>
          <w:ilvl w:val="1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Review/Approval of minutes for November 10, 2022</w:t>
      </w:r>
    </w:p>
    <w:p w14:paraId="214591DD" w14:textId="6EC635E8" w:rsidR="00B54CCB" w:rsidRDefault="00B54CCB" w:rsidP="00ED003A">
      <w:pPr>
        <w:pStyle w:val="ListParagraph"/>
        <w:numPr>
          <w:ilvl w:val="1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Review/Approval of agenda</w:t>
      </w:r>
    </w:p>
    <w:p w14:paraId="67EB6A7D" w14:textId="77777777" w:rsidR="00B54CCB" w:rsidRDefault="00B54CCB" w:rsidP="00B54CCB">
      <w:pPr>
        <w:pStyle w:val="ListParagraph"/>
        <w:spacing w:after="160" w:line="259" w:lineRule="auto"/>
        <w:ind w:left="1440"/>
        <w:rPr>
          <w:rFonts w:cstheme="minorHAnsi"/>
          <w:sz w:val="24"/>
          <w:szCs w:val="24"/>
        </w:rPr>
      </w:pPr>
    </w:p>
    <w:p w14:paraId="2260D16E" w14:textId="0DE6224A" w:rsidR="00B54CCB" w:rsidRPr="00614B16" w:rsidRDefault="00614B16" w:rsidP="00614B16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Review of </w:t>
      </w:r>
      <w:r w:rsidR="00B54CCB">
        <w:rPr>
          <w:rFonts w:cstheme="minorHAnsi"/>
          <w:sz w:val="24"/>
          <w:szCs w:val="24"/>
        </w:rPr>
        <w:t>Committee Membership</w:t>
      </w:r>
    </w:p>
    <w:p w14:paraId="2E6014CD" w14:textId="440F249A" w:rsidR="00B54CCB" w:rsidRDefault="00614B16" w:rsidP="00B54CCB">
      <w:pPr>
        <w:pStyle w:val="ListParagraph"/>
        <w:numPr>
          <w:ilvl w:val="1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Since </w:t>
      </w:r>
      <w:r w:rsidR="009C2419">
        <w:rPr>
          <w:rFonts w:cstheme="minorHAnsi"/>
          <w:sz w:val="24"/>
          <w:szCs w:val="24"/>
        </w:rPr>
        <w:t>CRC a</w:t>
      </w:r>
      <w:r w:rsidR="00B54CCB">
        <w:rPr>
          <w:rFonts w:cstheme="minorHAnsi"/>
          <w:sz w:val="24"/>
          <w:szCs w:val="24"/>
        </w:rPr>
        <w:t>lready ha</w:t>
      </w:r>
      <w:r w:rsidR="009C2419">
        <w:rPr>
          <w:rFonts w:cstheme="minorHAnsi"/>
          <w:sz w:val="24"/>
          <w:szCs w:val="24"/>
        </w:rPr>
        <w:t>s</w:t>
      </w:r>
      <w:r w:rsidR="00B54CCB">
        <w:rPr>
          <w:rFonts w:cstheme="minorHAnsi"/>
          <w:sz w:val="24"/>
          <w:szCs w:val="24"/>
        </w:rPr>
        <w:t xml:space="preserve"> two faculty members, Gabriel Torres </w:t>
      </w:r>
      <w:r w:rsidR="00B84277">
        <w:rPr>
          <w:rFonts w:cstheme="minorHAnsi"/>
          <w:sz w:val="24"/>
          <w:szCs w:val="24"/>
        </w:rPr>
        <w:t>will relinquish his membership role</w:t>
      </w:r>
      <w:r>
        <w:rPr>
          <w:rFonts w:cstheme="minorHAnsi"/>
          <w:sz w:val="24"/>
          <w:szCs w:val="24"/>
        </w:rPr>
        <w:t>.</w:t>
      </w:r>
    </w:p>
    <w:p w14:paraId="0A63D797" w14:textId="4210A089" w:rsidR="00B84277" w:rsidRPr="00614B16" w:rsidRDefault="00B84277" w:rsidP="00614B16">
      <w:pPr>
        <w:pStyle w:val="ListParagraph"/>
        <w:numPr>
          <w:ilvl w:val="1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Adam Windham from ARC is the new study abroad coordinator. This is no longer a rotating position.</w:t>
      </w:r>
    </w:p>
    <w:p w14:paraId="5E3A07A1" w14:textId="532D40F6" w:rsidR="00B84277" w:rsidRDefault="00B84277" w:rsidP="00B54CCB">
      <w:pPr>
        <w:pStyle w:val="ListParagraph"/>
        <w:numPr>
          <w:ilvl w:val="1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Recommendation to invite an international student. May </w:t>
      </w:r>
      <w:r w:rsidR="00EF6A61">
        <w:rPr>
          <w:rFonts w:cstheme="minorHAnsi"/>
          <w:sz w:val="24"/>
          <w:szCs w:val="24"/>
        </w:rPr>
        <w:t>has someone in mind to</w:t>
      </w:r>
      <w:r>
        <w:rPr>
          <w:rFonts w:cstheme="minorHAnsi"/>
          <w:sz w:val="24"/>
          <w:szCs w:val="24"/>
        </w:rPr>
        <w:t xml:space="preserve"> invite</w:t>
      </w:r>
      <w:r w:rsidR="00614B16">
        <w:rPr>
          <w:rFonts w:cstheme="minorHAnsi"/>
          <w:sz w:val="24"/>
          <w:szCs w:val="24"/>
        </w:rPr>
        <w:t>.</w:t>
      </w:r>
    </w:p>
    <w:p w14:paraId="6252D96C" w14:textId="0FA4D67E" w:rsidR="00614B16" w:rsidRDefault="00614B16" w:rsidP="00B54CCB">
      <w:pPr>
        <w:pStyle w:val="ListParagraph"/>
        <w:numPr>
          <w:ilvl w:val="1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Ask students that have been on </w:t>
      </w:r>
      <w:r w:rsidR="00B4365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study abroad program to commit to a semester or year of</w:t>
      </w:r>
      <w:r w:rsidR="00EF6A61">
        <w:rPr>
          <w:rFonts w:cstheme="minorHAnsi"/>
          <w:sz w:val="24"/>
          <w:szCs w:val="24"/>
        </w:rPr>
        <w:t xml:space="preserve"> attending</w:t>
      </w:r>
      <w:r>
        <w:rPr>
          <w:rFonts w:cstheme="minorHAnsi"/>
          <w:sz w:val="24"/>
          <w:szCs w:val="24"/>
        </w:rPr>
        <w:t xml:space="preserve"> these meetings.</w:t>
      </w:r>
    </w:p>
    <w:p w14:paraId="0BE588F9" w14:textId="77777777" w:rsidR="00CD2EA4" w:rsidRDefault="00CD2EA4" w:rsidP="00CD2EA4">
      <w:pPr>
        <w:pStyle w:val="ListParagraph"/>
        <w:spacing w:after="160" w:line="259" w:lineRule="auto"/>
        <w:ind w:left="1440"/>
        <w:rPr>
          <w:rFonts w:cstheme="minorHAnsi"/>
          <w:sz w:val="24"/>
          <w:szCs w:val="24"/>
        </w:rPr>
      </w:pPr>
    </w:p>
    <w:p w14:paraId="43426FFF" w14:textId="2659D9DB" w:rsidR="00614B16" w:rsidRDefault="00614B16" w:rsidP="00614B16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Expansion of Study Abroad Opportunities for Students</w:t>
      </w:r>
    </w:p>
    <w:p w14:paraId="197F8A1E" w14:textId="5864FE27" w:rsidR="00614B16" w:rsidRDefault="00614B16" w:rsidP="00614B16">
      <w:pPr>
        <w:pStyle w:val="ListParagraph"/>
        <w:numPr>
          <w:ilvl w:val="1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Riad shared an opportunity through Peralta College; fall </w:t>
      </w:r>
      <w:r w:rsidR="00017B10">
        <w:rPr>
          <w:rFonts w:cstheme="minorHAnsi"/>
          <w:sz w:val="24"/>
          <w:szCs w:val="24"/>
        </w:rPr>
        <w:t xml:space="preserve">2023 </w:t>
      </w:r>
      <w:r>
        <w:rPr>
          <w:rFonts w:cstheme="minorHAnsi"/>
          <w:sz w:val="24"/>
          <w:szCs w:val="24"/>
        </w:rPr>
        <w:t>semester in G</w:t>
      </w:r>
      <w:r w:rsidR="00017B10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>ana.</w:t>
      </w:r>
      <w:r w:rsidR="00017B10">
        <w:rPr>
          <w:rFonts w:cstheme="minorHAnsi"/>
          <w:sz w:val="24"/>
          <w:szCs w:val="24"/>
        </w:rPr>
        <w:t xml:space="preserve"> The core course</w:t>
      </w:r>
      <w:r w:rsidR="00994D0E">
        <w:rPr>
          <w:rFonts w:cstheme="minorHAnsi"/>
          <w:sz w:val="24"/>
          <w:szCs w:val="24"/>
        </w:rPr>
        <w:t xml:space="preserve"> is global dance, but</w:t>
      </w:r>
      <w:r w:rsidR="00017B10">
        <w:rPr>
          <w:rFonts w:cstheme="minorHAnsi"/>
          <w:sz w:val="24"/>
          <w:szCs w:val="24"/>
        </w:rPr>
        <w:t xml:space="preserve"> students </w:t>
      </w:r>
      <w:r w:rsidR="00994D0E">
        <w:rPr>
          <w:rFonts w:cstheme="minorHAnsi"/>
          <w:sz w:val="24"/>
          <w:szCs w:val="24"/>
        </w:rPr>
        <w:t xml:space="preserve">can choose from a list of mostly on-line courses that are taught by Peralta and other community colleges, including Los Rios. </w:t>
      </w:r>
      <w:r w:rsidR="00CD2EA4">
        <w:rPr>
          <w:rFonts w:cstheme="minorHAnsi"/>
          <w:sz w:val="24"/>
          <w:szCs w:val="24"/>
        </w:rPr>
        <w:t xml:space="preserve">This hybrid model would not require extra FTE for faculty. </w:t>
      </w:r>
      <w:r w:rsidR="00994D0E">
        <w:rPr>
          <w:rFonts w:cstheme="minorHAnsi"/>
          <w:sz w:val="24"/>
          <w:szCs w:val="24"/>
        </w:rPr>
        <w:t>Riad is looking into ways to partner with Peralta and other colleges for these types of hybrid models</w:t>
      </w:r>
      <w:r w:rsidR="00CD2EA4">
        <w:rPr>
          <w:rFonts w:cstheme="minorHAnsi"/>
          <w:sz w:val="24"/>
          <w:szCs w:val="24"/>
        </w:rPr>
        <w:t xml:space="preserve">, including faculty exchange and will report </w:t>
      </w:r>
      <w:r w:rsidR="00EF6A61">
        <w:rPr>
          <w:rFonts w:cstheme="minorHAnsi"/>
          <w:sz w:val="24"/>
          <w:szCs w:val="24"/>
        </w:rPr>
        <w:t>on this</w:t>
      </w:r>
      <w:r w:rsidR="00CD2EA4">
        <w:rPr>
          <w:rFonts w:cstheme="minorHAnsi"/>
          <w:sz w:val="24"/>
          <w:szCs w:val="24"/>
        </w:rPr>
        <w:t xml:space="preserve"> next meeting. </w:t>
      </w:r>
    </w:p>
    <w:p w14:paraId="48C8710D" w14:textId="05A60EF8" w:rsidR="00A632ED" w:rsidRDefault="00A632ED" w:rsidP="00A632ED">
      <w:pPr>
        <w:pStyle w:val="ListParagraph"/>
        <w:numPr>
          <w:ilvl w:val="1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 w:rsidRPr="00EF6A61">
        <w:rPr>
          <w:rFonts w:cstheme="minorHAnsi"/>
          <w:sz w:val="24"/>
          <w:szCs w:val="24"/>
        </w:rPr>
        <w:lastRenderedPageBreak/>
        <w:t xml:space="preserve">Interest in study abroad in Japan </w:t>
      </w:r>
      <w:r w:rsidR="00EF6A61" w:rsidRPr="00EF6A61">
        <w:rPr>
          <w:rFonts w:cstheme="minorHAnsi"/>
          <w:sz w:val="24"/>
          <w:szCs w:val="24"/>
        </w:rPr>
        <w:t>for</w:t>
      </w:r>
      <w:r w:rsidRPr="00EF6A61">
        <w:rPr>
          <w:rFonts w:cstheme="minorHAnsi"/>
          <w:sz w:val="24"/>
          <w:szCs w:val="24"/>
        </w:rPr>
        <w:t xml:space="preserve"> summer 2024. Richard and Debbie Worth </w:t>
      </w:r>
      <w:r w:rsidR="00D96255">
        <w:rPr>
          <w:rFonts w:cstheme="minorHAnsi"/>
          <w:sz w:val="24"/>
          <w:szCs w:val="24"/>
        </w:rPr>
        <w:t>will</w:t>
      </w:r>
      <w:r w:rsidRPr="00EF6A61">
        <w:rPr>
          <w:rFonts w:cstheme="minorHAnsi"/>
          <w:sz w:val="24"/>
          <w:szCs w:val="24"/>
        </w:rPr>
        <w:t xml:space="preserve"> </w:t>
      </w:r>
      <w:r w:rsidR="00EF6A61" w:rsidRPr="00EF6A61">
        <w:rPr>
          <w:rFonts w:cstheme="minorHAnsi"/>
          <w:sz w:val="24"/>
          <w:szCs w:val="24"/>
        </w:rPr>
        <w:t>speak</w:t>
      </w:r>
      <w:r w:rsidRPr="00EF6A61">
        <w:rPr>
          <w:rFonts w:cstheme="minorHAnsi"/>
          <w:sz w:val="24"/>
          <w:szCs w:val="24"/>
        </w:rPr>
        <w:t xml:space="preserve"> </w:t>
      </w:r>
      <w:r w:rsidR="00D96255">
        <w:rPr>
          <w:rFonts w:cstheme="minorHAnsi"/>
          <w:sz w:val="24"/>
          <w:szCs w:val="24"/>
        </w:rPr>
        <w:t xml:space="preserve">about this program at our </w:t>
      </w:r>
      <w:r w:rsidRPr="00EF6A61">
        <w:rPr>
          <w:rFonts w:cstheme="minorHAnsi"/>
          <w:sz w:val="24"/>
          <w:szCs w:val="24"/>
        </w:rPr>
        <w:t>next meeting.</w:t>
      </w:r>
    </w:p>
    <w:p w14:paraId="5E6FCF54" w14:textId="77777777" w:rsidR="00EF6A61" w:rsidRPr="00EF6A61" w:rsidRDefault="00EF6A61" w:rsidP="00EF6A61">
      <w:pPr>
        <w:pStyle w:val="ListParagraph"/>
        <w:spacing w:after="160" w:line="259" w:lineRule="auto"/>
        <w:ind w:left="1440"/>
        <w:rPr>
          <w:rFonts w:cstheme="minorHAnsi"/>
          <w:sz w:val="24"/>
          <w:szCs w:val="24"/>
        </w:rPr>
      </w:pPr>
    </w:p>
    <w:p w14:paraId="2E327E54" w14:textId="1BCEE059" w:rsidR="00A632ED" w:rsidRDefault="00A632ED" w:rsidP="00A632ED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Pre-pandemic Regulation Changes</w:t>
      </w:r>
    </w:p>
    <w:p w14:paraId="02C9202C" w14:textId="5EB9B307" w:rsidR="00A632ED" w:rsidRDefault="00A632ED" w:rsidP="00A632ED">
      <w:pPr>
        <w:pStyle w:val="ListParagraph"/>
        <w:numPr>
          <w:ilvl w:val="1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Changes to the regulations that were discussed before the pandemic we</w:t>
      </w:r>
      <w:r w:rsidR="00EF6A61">
        <w:rPr>
          <w:rFonts w:cstheme="minorHAnsi"/>
          <w:sz w:val="24"/>
          <w:szCs w:val="24"/>
        </w:rPr>
        <w:t>re</w:t>
      </w:r>
      <w:r>
        <w:rPr>
          <w:rFonts w:cstheme="minorHAnsi"/>
          <w:sz w:val="24"/>
          <w:szCs w:val="24"/>
        </w:rPr>
        <w:t xml:space="preserve"> not changed. </w:t>
      </w:r>
    </w:p>
    <w:p w14:paraId="1999659C" w14:textId="47038529" w:rsidR="00A632ED" w:rsidRDefault="00A632ED" w:rsidP="00A632ED">
      <w:pPr>
        <w:pStyle w:val="ListParagraph"/>
        <w:numPr>
          <w:ilvl w:val="1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of suggested updates to R-2214</w:t>
      </w:r>
    </w:p>
    <w:p w14:paraId="1885809C" w14:textId="59476A80" w:rsidR="00A632ED" w:rsidRDefault="00A632ED" w:rsidP="00A632ED">
      <w:pPr>
        <w:pStyle w:val="ListParagraph"/>
        <w:numPr>
          <w:ilvl w:val="2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Take off GPA requirement</w:t>
      </w:r>
      <w:r w:rsidR="00306480">
        <w:rPr>
          <w:rFonts w:cstheme="minorHAnsi"/>
          <w:sz w:val="24"/>
          <w:szCs w:val="24"/>
        </w:rPr>
        <w:t>.</w:t>
      </w:r>
    </w:p>
    <w:p w14:paraId="0A1C981B" w14:textId="46FEAA6F" w:rsidR="00A632ED" w:rsidRDefault="002749B1" w:rsidP="00A632ED">
      <w:pPr>
        <w:pStyle w:val="ListParagraph"/>
        <w:numPr>
          <w:ilvl w:val="2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Possibly use different tools</w:t>
      </w:r>
      <w:r w:rsidR="00A632ED">
        <w:rPr>
          <w:rFonts w:cstheme="minorHAnsi"/>
          <w:sz w:val="24"/>
          <w:szCs w:val="24"/>
        </w:rPr>
        <w:t xml:space="preserve"> to assess ESL</w:t>
      </w:r>
      <w:r>
        <w:rPr>
          <w:rFonts w:cstheme="minorHAnsi"/>
          <w:sz w:val="24"/>
          <w:szCs w:val="24"/>
        </w:rPr>
        <w:t>, not just TOEFL.</w:t>
      </w:r>
    </w:p>
    <w:p w14:paraId="27A0C0CF" w14:textId="4A38EE2F" w:rsidR="00306480" w:rsidRDefault="00306480" w:rsidP="00306480">
      <w:pPr>
        <w:pStyle w:val="ListParagraph"/>
        <w:numPr>
          <w:ilvl w:val="1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of suggested updates to R-7151</w:t>
      </w:r>
    </w:p>
    <w:p w14:paraId="22CD546A" w14:textId="3A5970B9" w:rsidR="00306480" w:rsidRDefault="002749B1" w:rsidP="00306480">
      <w:pPr>
        <w:pStyle w:val="ListParagraph"/>
        <w:numPr>
          <w:ilvl w:val="2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is a d</w:t>
      </w:r>
      <w:r w:rsidR="00306480">
        <w:rPr>
          <w:rFonts w:cstheme="minorHAnsi"/>
          <w:sz w:val="24"/>
          <w:szCs w:val="24"/>
        </w:rPr>
        <w:t>esire to move to a more general test.</w:t>
      </w:r>
    </w:p>
    <w:p w14:paraId="62C5E704" w14:textId="785878B0" w:rsidR="00306480" w:rsidRDefault="00306480" w:rsidP="00306480">
      <w:pPr>
        <w:pStyle w:val="ListParagraph"/>
        <w:numPr>
          <w:ilvl w:val="2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Interest in inserting health insurance</w:t>
      </w:r>
      <w:r w:rsidR="00411F6F">
        <w:rPr>
          <w:rFonts w:cstheme="minorHAnsi"/>
          <w:sz w:val="24"/>
          <w:szCs w:val="24"/>
        </w:rPr>
        <w:t>.</w:t>
      </w:r>
    </w:p>
    <w:p w14:paraId="3B7F03A3" w14:textId="34A26EF5" w:rsidR="00306480" w:rsidRDefault="00306480" w:rsidP="00306480">
      <w:pPr>
        <w:pStyle w:val="ListParagraph"/>
        <w:numPr>
          <w:ilvl w:val="1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Tammy and May will meet with a subcommittee to discuss these issues and </w:t>
      </w:r>
      <w:r w:rsidR="00EF6A61">
        <w:rPr>
          <w:rFonts w:cstheme="minorHAnsi"/>
          <w:sz w:val="24"/>
          <w:szCs w:val="24"/>
        </w:rPr>
        <w:t xml:space="preserve">will </w:t>
      </w:r>
      <w:r>
        <w:rPr>
          <w:rFonts w:cstheme="minorHAnsi"/>
          <w:sz w:val="24"/>
          <w:szCs w:val="24"/>
        </w:rPr>
        <w:t xml:space="preserve">report </w:t>
      </w:r>
      <w:r w:rsidR="002749B1">
        <w:rPr>
          <w:rFonts w:cstheme="minorHAnsi"/>
          <w:sz w:val="24"/>
          <w:szCs w:val="24"/>
        </w:rPr>
        <w:t xml:space="preserve">back to the </w:t>
      </w:r>
      <w:r w:rsidR="00D96255">
        <w:rPr>
          <w:rFonts w:cstheme="minorHAnsi"/>
          <w:sz w:val="24"/>
          <w:szCs w:val="24"/>
        </w:rPr>
        <w:t>group at the</w:t>
      </w:r>
      <w:r w:rsidR="002749B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next meeting.</w:t>
      </w:r>
    </w:p>
    <w:p w14:paraId="6CB738CF" w14:textId="77777777" w:rsidR="00306480" w:rsidRDefault="00306480" w:rsidP="00306480">
      <w:pPr>
        <w:pStyle w:val="ListParagraph"/>
        <w:spacing w:after="160" w:line="259" w:lineRule="auto"/>
        <w:ind w:left="1440"/>
        <w:rPr>
          <w:rFonts w:cstheme="minorHAnsi"/>
          <w:sz w:val="24"/>
          <w:szCs w:val="24"/>
        </w:rPr>
      </w:pPr>
    </w:p>
    <w:p w14:paraId="67127CB1" w14:textId="73EAB8AE" w:rsidR="00306480" w:rsidRDefault="00306480" w:rsidP="00306480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Study Abroad</w:t>
      </w:r>
      <w:r w:rsidR="00EA6F06">
        <w:rPr>
          <w:rFonts w:cstheme="minorHAnsi"/>
          <w:sz w:val="24"/>
          <w:szCs w:val="24"/>
        </w:rPr>
        <w:t xml:space="preserve"> Updates</w:t>
      </w:r>
    </w:p>
    <w:p w14:paraId="75A37C84" w14:textId="77777777" w:rsidR="00306480" w:rsidRDefault="00306480" w:rsidP="00306480">
      <w:pPr>
        <w:pStyle w:val="ListParagraph"/>
        <w:numPr>
          <w:ilvl w:val="1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Just began recruitment for Barcelona this fall.</w:t>
      </w:r>
    </w:p>
    <w:p w14:paraId="146A6837" w14:textId="5250B8FD" w:rsidR="00EA6F06" w:rsidRDefault="00EA6F06" w:rsidP="00306480">
      <w:pPr>
        <w:pStyle w:val="ListParagraph"/>
        <w:numPr>
          <w:ilvl w:val="1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Summer programs are all doing great.</w:t>
      </w:r>
    </w:p>
    <w:p w14:paraId="72098AF8" w14:textId="0D45C47A" w:rsidR="00EA6F06" w:rsidRPr="00EA6F06" w:rsidRDefault="00EA6F06" w:rsidP="00EA6F06">
      <w:pPr>
        <w:pStyle w:val="ListParagraph"/>
        <w:numPr>
          <w:ilvl w:val="1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Florence cohort left last week.</w:t>
      </w:r>
    </w:p>
    <w:p w14:paraId="4C8671DA" w14:textId="45D026A7" w:rsidR="00306480" w:rsidRDefault="00306480" w:rsidP="00EA6F06">
      <w:pPr>
        <w:pStyle w:val="ListParagraph"/>
        <w:numPr>
          <w:ilvl w:val="1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 w:rsidRPr="00EA6F06">
        <w:rPr>
          <w:rFonts w:cstheme="minorHAnsi"/>
          <w:sz w:val="24"/>
          <w:szCs w:val="24"/>
        </w:rPr>
        <w:t xml:space="preserve">Study abroad websites </w:t>
      </w:r>
      <w:r w:rsidR="00EA6F06" w:rsidRPr="00EA6F06">
        <w:rPr>
          <w:rFonts w:cstheme="minorHAnsi"/>
          <w:sz w:val="24"/>
          <w:szCs w:val="24"/>
        </w:rPr>
        <w:t>within</w:t>
      </w:r>
      <w:r w:rsidRPr="00EA6F06">
        <w:rPr>
          <w:rFonts w:cstheme="minorHAnsi"/>
          <w:sz w:val="24"/>
          <w:szCs w:val="24"/>
        </w:rPr>
        <w:t xml:space="preserve"> Los Rios are being revamped </w:t>
      </w:r>
      <w:r w:rsidR="002749B1">
        <w:rPr>
          <w:rFonts w:cstheme="minorHAnsi"/>
          <w:sz w:val="24"/>
          <w:szCs w:val="24"/>
        </w:rPr>
        <w:t>to</w:t>
      </w:r>
      <w:r w:rsidR="00EA6F06" w:rsidRPr="00EA6F06">
        <w:rPr>
          <w:rFonts w:cstheme="minorHAnsi"/>
          <w:sz w:val="24"/>
          <w:szCs w:val="24"/>
        </w:rPr>
        <w:t xml:space="preserve"> be more </w:t>
      </w:r>
      <w:r w:rsidRPr="00EA6F06">
        <w:rPr>
          <w:rFonts w:cstheme="minorHAnsi"/>
          <w:sz w:val="24"/>
          <w:szCs w:val="24"/>
        </w:rPr>
        <w:t>aligned with each other.</w:t>
      </w:r>
    </w:p>
    <w:p w14:paraId="54C007C6" w14:textId="77777777" w:rsidR="00EA6F06" w:rsidRDefault="00EA6F06" w:rsidP="00EA6F06">
      <w:pPr>
        <w:pStyle w:val="ListParagraph"/>
        <w:spacing w:after="160" w:line="259" w:lineRule="auto"/>
        <w:ind w:left="1440"/>
        <w:rPr>
          <w:rFonts w:cstheme="minorHAnsi"/>
          <w:sz w:val="24"/>
          <w:szCs w:val="24"/>
        </w:rPr>
      </w:pPr>
    </w:p>
    <w:p w14:paraId="39284123" w14:textId="6B9CFB97" w:rsidR="00EA6F06" w:rsidRDefault="00EA6F06" w:rsidP="00EA6F06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International Education Updates</w:t>
      </w:r>
    </w:p>
    <w:p w14:paraId="66B940C0" w14:textId="77FC6497" w:rsidR="00EA6F06" w:rsidRDefault="00EA6F06" w:rsidP="00EA6F06">
      <w:pPr>
        <w:pStyle w:val="ListParagraph"/>
        <w:numPr>
          <w:ilvl w:val="1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Accepting Fall 2023 applications starting in February.</w:t>
      </w:r>
    </w:p>
    <w:p w14:paraId="5AE9CBC1" w14:textId="1D8D6A51" w:rsidR="00EA6F06" w:rsidRDefault="00EA6F06" w:rsidP="00EA6F06">
      <w:pPr>
        <w:pStyle w:val="ListParagraph"/>
        <w:numPr>
          <w:ilvl w:val="1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 be hosting a delegation</w:t>
      </w:r>
      <w:r w:rsidR="002749B1">
        <w:rPr>
          <w:rFonts w:cstheme="minorHAnsi"/>
          <w:sz w:val="24"/>
          <w:szCs w:val="24"/>
        </w:rPr>
        <w:t xml:space="preserve"> in April</w:t>
      </w:r>
      <w:r>
        <w:rPr>
          <w:rFonts w:cstheme="minorHAnsi"/>
          <w:sz w:val="24"/>
          <w:szCs w:val="24"/>
        </w:rPr>
        <w:t xml:space="preserve"> through the Open Leadership World Center. The group is from </w:t>
      </w:r>
      <w:r w:rsidR="00411F6F">
        <w:rPr>
          <w:rFonts w:cstheme="minorHAnsi"/>
          <w:sz w:val="24"/>
          <w:szCs w:val="24"/>
        </w:rPr>
        <w:t xml:space="preserve">Azerbaijan. The theme is gender change and rights activism including LGBTQ and women’s rights. </w:t>
      </w:r>
    </w:p>
    <w:p w14:paraId="473EEBC3" w14:textId="2ECE0D89" w:rsidR="00C54E94" w:rsidRDefault="00EF6A61" w:rsidP="00EA6F06">
      <w:pPr>
        <w:pStyle w:val="ListParagraph"/>
        <w:numPr>
          <w:ilvl w:val="1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board recommendation for out of state tuition is $414 per unit, which will negatively impact international education students. Tammy will check in with the VC of Finance and report</w:t>
      </w:r>
      <w:r w:rsidR="002749B1">
        <w:rPr>
          <w:rFonts w:cstheme="minorHAnsi"/>
          <w:sz w:val="24"/>
          <w:szCs w:val="24"/>
        </w:rPr>
        <w:t xml:space="preserve"> </w:t>
      </w:r>
      <w:r w:rsidR="0033443A">
        <w:rPr>
          <w:rFonts w:cstheme="minorHAnsi"/>
          <w:sz w:val="24"/>
          <w:szCs w:val="24"/>
        </w:rPr>
        <w:t>back at the</w:t>
      </w:r>
      <w:r>
        <w:rPr>
          <w:rFonts w:cstheme="minorHAnsi"/>
          <w:sz w:val="24"/>
          <w:szCs w:val="24"/>
        </w:rPr>
        <w:t xml:space="preserve"> next meeting.</w:t>
      </w:r>
    </w:p>
    <w:p w14:paraId="67A1408F" w14:textId="77777777" w:rsidR="00411F6F" w:rsidRDefault="00411F6F" w:rsidP="00411F6F">
      <w:pPr>
        <w:pStyle w:val="ListParagraph"/>
        <w:spacing w:after="160" w:line="259" w:lineRule="auto"/>
        <w:ind w:left="1440"/>
        <w:rPr>
          <w:rFonts w:cstheme="minorHAnsi"/>
          <w:sz w:val="24"/>
          <w:szCs w:val="24"/>
        </w:rPr>
      </w:pPr>
    </w:p>
    <w:p w14:paraId="5AA65E0F" w14:textId="411CAEDC" w:rsidR="00411F6F" w:rsidRDefault="00411F6F" w:rsidP="00411F6F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</w:t>
      </w:r>
    </w:p>
    <w:p w14:paraId="64552A4D" w14:textId="5D70D20B" w:rsidR="00A632ED" w:rsidRPr="002749B1" w:rsidRDefault="00411F6F" w:rsidP="00A632ED">
      <w:pPr>
        <w:pStyle w:val="ListParagraph"/>
        <w:numPr>
          <w:ilvl w:val="1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 w:rsidRPr="002749B1">
        <w:rPr>
          <w:rFonts w:cstheme="minorHAnsi"/>
          <w:sz w:val="24"/>
          <w:szCs w:val="24"/>
        </w:rPr>
        <w:t>April 13 (second Thursday), 4:00-5:00 pm.</w:t>
      </w:r>
    </w:p>
    <w:p w14:paraId="10C1D568" w14:textId="77777777" w:rsidR="00A632ED" w:rsidRDefault="00A632ED" w:rsidP="00A632ED">
      <w:pPr>
        <w:pStyle w:val="ListParagraph"/>
        <w:spacing w:after="160" w:line="259" w:lineRule="auto"/>
        <w:ind w:left="1440"/>
        <w:rPr>
          <w:rFonts w:cstheme="minorHAnsi"/>
          <w:sz w:val="24"/>
          <w:szCs w:val="24"/>
        </w:rPr>
      </w:pPr>
    </w:p>
    <w:p w14:paraId="67F06257" w14:textId="77777777" w:rsidR="00CD2EA4" w:rsidRPr="00CD2EA4" w:rsidRDefault="00CD2EA4" w:rsidP="00CD2EA4">
      <w:pPr>
        <w:spacing w:after="160" w:line="259" w:lineRule="auto"/>
        <w:ind w:left="1080"/>
        <w:rPr>
          <w:rFonts w:cstheme="minorHAnsi"/>
          <w:sz w:val="24"/>
          <w:szCs w:val="24"/>
        </w:rPr>
      </w:pPr>
    </w:p>
    <w:p w14:paraId="28FA8402" w14:textId="77777777" w:rsidR="00614B16" w:rsidRPr="00614B16" w:rsidRDefault="00614B16" w:rsidP="00614B16">
      <w:pPr>
        <w:spacing w:after="160" w:line="259" w:lineRule="auto"/>
        <w:rPr>
          <w:rFonts w:cstheme="minorHAnsi"/>
          <w:sz w:val="24"/>
          <w:szCs w:val="24"/>
        </w:rPr>
      </w:pPr>
    </w:p>
    <w:p w14:paraId="5951A39A" w14:textId="3282AAB2" w:rsidR="00796384" w:rsidRDefault="00796384" w:rsidP="00B54CCB">
      <w:pPr>
        <w:spacing w:after="160" w:line="259" w:lineRule="auto"/>
        <w:ind w:left="1080"/>
        <w:rPr>
          <w:rFonts w:cstheme="minorHAnsi"/>
          <w:sz w:val="24"/>
          <w:szCs w:val="24"/>
        </w:rPr>
      </w:pPr>
    </w:p>
    <w:p w14:paraId="61EA2619" w14:textId="77777777" w:rsidR="00B54CCB" w:rsidRPr="00B54CCB" w:rsidRDefault="00B54CCB" w:rsidP="00B54CCB">
      <w:pPr>
        <w:spacing w:after="160" w:line="259" w:lineRule="auto"/>
        <w:ind w:left="1080"/>
        <w:rPr>
          <w:rFonts w:cstheme="minorHAnsi"/>
          <w:sz w:val="24"/>
          <w:szCs w:val="24"/>
        </w:rPr>
      </w:pPr>
    </w:p>
    <w:sectPr w:rsidR="00B54CCB" w:rsidRPr="00B54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32ABB"/>
    <w:multiLevelType w:val="hybridMultilevel"/>
    <w:tmpl w:val="8906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E4DFA"/>
    <w:multiLevelType w:val="hybridMultilevel"/>
    <w:tmpl w:val="427AB0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430F3A"/>
    <w:multiLevelType w:val="hybridMultilevel"/>
    <w:tmpl w:val="88FCC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14254F"/>
    <w:multiLevelType w:val="hybridMultilevel"/>
    <w:tmpl w:val="F9C494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533977"/>
    <w:multiLevelType w:val="hybridMultilevel"/>
    <w:tmpl w:val="8A600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15FB3"/>
    <w:multiLevelType w:val="hybridMultilevel"/>
    <w:tmpl w:val="F4FE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A4AA1"/>
    <w:multiLevelType w:val="hybridMultilevel"/>
    <w:tmpl w:val="967C7E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974D2D"/>
    <w:multiLevelType w:val="hybridMultilevel"/>
    <w:tmpl w:val="0FB638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DD5ABC"/>
    <w:multiLevelType w:val="hybridMultilevel"/>
    <w:tmpl w:val="95DCBD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EF7342"/>
    <w:multiLevelType w:val="hybridMultilevel"/>
    <w:tmpl w:val="6D302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45B53"/>
    <w:multiLevelType w:val="hybridMultilevel"/>
    <w:tmpl w:val="B8CAA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15FD9"/>
    <w:multiLevelType w:val="hybridMultilevel"/>
    <w:tmpl w:val="A25064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13D7D"/>
    <w:multiLevelType w:val="hybridMultilevel"/>
    <w:tmpl w:val="23C6B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F5880"/>
    <w:multiLevelType w:val="hybridMultilevel"/>
    <w:tmpl w:val="947A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2534F"/>
    <w:multiLevelType w:val="hybridMultilevel"/>
    <w:tmpl w:val="E216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40CD6"/>
    <w:multiLevelType w:val="hybridMultilevel"/>
    <w:tmpl w:val="4F2EEA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98120632">
    <w:abstractNumId w:val="2"/>
  </w:num>
  <w:num w:numId="2" w16cid:durableId="1156915410">
    <w:abstractNumId w:val="5"/>
  </w:num>
  <w:num w:numId="3" w16cid:durableId="619923259">
    <w:abstractNumId w:val="14"/>
  </w:num>
  <w:num w:numId="4" w16cid:durableId="56519038">
    <w:abstractNumId w:val="4"/>
  </w:num>
  <w:num w:numId="5" w16cid:durableId="704451335">
    <w:abstractNumId w:val="15"/>
  </w:num>
  <w:num w:numId="6" w16cid:durableId="94134814">
    <w:abstractNumId w:val="0"/>
  </w:num>
  <w:num w:numId="7" w16cid:durableId="1488937118">
    <w:abstractNumId w:val="13"/>
  </w:num>
  <w:num w:numId="8" w16cid:durableId="1664892656">
    <w:abstractNumId w:val="1"/>
  </w:num>
  <w:num w:numId="9" w16cid:durableId="610472542">
    <w:abstractNumId w:val="11"/>
  </w:num>
  <w:num w:numId="10" w16cid:durableId="432357146">
    <w:abstractNumId w:val="10"/>
  </w:num>
  <w:num w:numId="11" w16cid:durableId="1441296522">
    <w:abstractNumId w:val="3"/>
  </w:num>
  <w:num w:numId="12" w16cid:durableId="788469249">
    <w:abstractNumId w:val="12"/>
  </w:num>
  <w:num w:numId="13" w16cid:durableId="1438521411">
    <w:abstractNumId w:val="7"/>
  </w:num>
  <w:num w:numId="14" w16cid:durableId="500045275">
    <w:abstractNumId w:val="8"/>
  </w:num>
  <w:num w:numId="15" w16cid:durableId="121465646">
    <w:abstractNumId w:val="6"/>
  </w:num>
  <w:num w:numId="16" w16cid:durableId="112369465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8A7"/>
    <w:rsid w:val="00017B10"/>
    <w:rsid w:val="00021956"/>
    <w:rsid w:val="0004551C"/>
    <w:rsid w:val="00067C64"/>
    <w:rsid w:val="00076025"/>
    <w:rsid w:val="00084630"/>
    <w:rsid w:val="000E79B6"/>
    <w:rsid w:val="00111A92"/>
    <w:rsid w:val="00117C13"/>
    <w:rsid w:val="001276EA"/>
    <w:rsid w:val="00143361"/>
    <w:rsid w:val="00147D20"/>
    <w:rsid w:val="00153C3F"/>
    <w:rsid w:val="00173207"/>
    <w:rsid w:val="001B5E2F"/>
    <w:rsid w:val="001D5496"/>
    <w:rsid w:val="001E7EAF"/>
    <w:rsid w:val="00207771"/>
    <w:rsid w:val="00214502"/>
    <w:rsid w:val="002210C2"/>
    <w:rsid w:val="002357E0"/>
    <w:rsid w:val="002749B1"/>
    <w:rsid w:val="00280465"/>
    <w:rsid w:val="002E11F6"/>
    <w:rsid w:val="00306480"/>
    <w:rsid w:val="00333902"/>
    <w:rsid w:val="0033443A"/>
    <w:rsid w:val="003360FE"/>
    <w:rsid w:val="00367CD0"/>
    <w:rsid w:val="003B0E46"/>
    <w:rsid w:val="003B45C4"/>
    <w:rsid w:val="003B4887"/>
    <w:rsid w:val="003C61E7"/>
    <w:rsid w:val="003C6DA9"/>
    <w:rsid w:val="003D1165"/>
    <w:rsid w:val="003F49EA"/>
    <w:rsid w:val="003F5243"/>
    <w:rsid w:val="00411F6F"/>
    <w:rsid w:val="00414450"/>
    <w:rsid w:val="004176F5"/>
    <w:rsid w:val="004244DD"/>
    <w:rsid w:val="004370BE"/>
    <w:rsid w:val="0044071B"/>
    <w:rsid w:val="0045465F"/>
    <w:rsid w:val="00464546"/>
    <w:rsid w:val="0048469C"/>
    <w:rsid w:val="00497D37"/>
    <w:rsid w:val="004B2F8F"/>
    <w:rsid w:val="004B5A29"/>
    <w:rsid w:val="004E49D3"/>
    <w:rsid w:val="004F3CA0"/>
    <w:rsid w:val="00506639"/>
    <w:rsid w:val="00511E18"/>
    <w:rsid w:val="00522FD8"/>
    <w:rsid w:val="00552E70"/>
    <w:rsid w:val="00557E9B"/>
    <w:rsid w:val="005668A7"/>
    <w:rsid w:val="00590985"/>
    <w:rsid w:val="005A5CFF"/>
    <w:rsid w:val="005D18D9"/>
    <w:rsid w:val="005D29CC"/>
    <w:rsid w:val="00611B65"/>
    <w:rsid w:val="00614B16"/>
    <w:rsid w:val="00617C4D"/>
    <w:rsid w:val="00625C65"/>
    <w:rsid w:val="006302BF"/>
    <w:rsid w:val="006360D6"/>
    <w:rsid w:val="00655D58"/>
    <w:rsid w:val="006638C5"/>
    <w:rsid w:val="0068143C"/>
    <w:rsid w:val="006A6B87"/>
    <w:rsid w:val="006C5213"/>
    <w:rsid w:val="006D2318"/>
    <w:rsid w:val="006D6B75"/>
    <w:rsid w:val="0071452B"/>
    <w:rsid w:val="00727029"/>
    <w:rsid w:val="00741CB8"/>
    <w:rsid w:val="00752EEE"/>
    <w:rsid w:val="007558C0"/>
    <w:rsid w:val="00760B21"/>
    <w:rsid w:val="00766F15"/>
    <w:rsid w:val="00793837"/>
    <w:rsid w:val="00796384"/>
    <w:rsid w:val="007F3553"/>
    <w:rsid w:val="0082165B"/>
    <w:rsid w:val="0086378C"/>
    <w:rsid w:val="008B000C"/>
    <w:rsid w:val="00911253"/>
    <w:rsid w:val="00967FBF"/>
    <w:rsid w:val="00994D0E"/>
    <w:rsid w:val="009B0CE4"/>
    <w:rsid w:val="009C2419"/>
    <w:rsid w:val="009E42BB"/>
    <w:rsid w:val="009F0EE0"/>
    <w:rsid w:val="009F2CA6"/>
    <w:rsid w:val="009F67FE"/>
    <w:rsid w:val="00A01B43"/>
    <w:rsid w:val="00A07B7E"/>
    <w:rsid w:val="00A632ED"/>
    <w:rsid w:val="00A746B7"/>
    <w:rsid w:val="00AD2F9D"/>
    <w:rsid w:val="00AF1BE1"/>
    <w:rsid w:val="00B02575"/>
    <w:rsid w:val="00B24F0F"/>
    <w:rsid w:val="00B346C3"/>
    <w:rsid w:val="00B4365D"/>
    <w:rsid w:val="00B54CCB"/>
    <w:rsid w:val="00B701CE"/>
    <w:rsid w:val="00B77E6C"/>
    <w:rsid w:val="00B84277"/>
    <w:rsid w:val="00BD459C"/>
    <w:rsid w:val="00BE1409"/>
    <w:rsid w:val="00BE6051"/>
    <w:rsid w:val="00BF438D"/>
    <w:rsid w:val="00C0539F"/>
    <w:rsid w:val="00C146DF"/>
    <w:rsid w:val="00C253E3"/>
    <w:rsid w:val="00C3253F"/>
    <w:rsid w:val="00C346C6"/>
    <w:rsid w:val="00C4747E"/>
    <w:rsid w:val="00C54E94"/>
    <w:rsid w:val="00CD2EA4"/>
    <w:rsid w:val="00CE0BF9"/>
    <w:rsid w:val="00CF50D7"/>
    <w:rsid w:val="00D07DA3"/>
    <w:rsid w:val="00D110B5"/>
    <w:rsid w:val="00D22E1A"/>
    <w:rsid w:val="00D24754"/>
    <w:rsid w:val="00D47013"/>
    <w:rsid w:val="00D65655"/>
    <w:rsid w:val="00D77A18"/>
    <w:rsid w:val="00D90BB0"/>
    <w:rsid w:val="00D96255"/>
    <w:rsid w:val="00DA23F2"/>
    <w:rsid w:val="00DC2FEC"/>
    <w:rsid w:val="00DD09F9"/>
    <w:rsid w:val="00DD0BED"/>
    <w:rsid w:val="00DD7396"/>
    <w:rsid w:val="00DF0EEC"/>
    <w:rsid w:val="00DF14BA"/>
    <w:rsid w:val="00DF7CD0"/>
    <w:rsid w:val="00E47E82"/>
    <w:rsid w:val="00EA6F06"/>
    <w:rsid w:val="00EC08BF"/>
    <w:rsid w:val="00EC29BB"/>
    <w:rsid w:val="00ED003A"/>
    <w:rsid w:val="00EF2040"/>
    <w:rsid w:val="00EF6A61"/>
    <w:rsid w:val="00F127C5"/>
    <w:rsid w:val="00F22D84"/>
    <w:rsid w:val="00F25EEF"/>
    <w:rsid w:val="00F40AF2"/>
    <w:rsid w:val="00F42431"/>
    <w:rsid w:val="00F876AE"/>
    <w:rsid w:val="00F97E80"/>
    <w:rsid w:val="00FB7B69"/>
    <w:rsid w:val="00FC645B"/>
    <w:rsid w:val="00FD2849"/>
    <w:rsid w:val="00FD78D3"/>
    <w:rsid w:val="00FE406E"/>
    <w:rsid w:val="00FF38E1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5D2D"/>
  <w15:docId w15:val="{B23BD823-A3A0-4DD9-880E-63BCDEED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8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E2F"/>
    <w:rPr>
      <w:color w:val="0000FF" w:themeColor="hyperlink"/>
      <w:u w:val="single"/>
    </w:rPr>
  </w:style>
  <w:style w:type="paragraph" w:customStyle="1" w:styleId="AgendaHeading">
    <w:name w:val="Agenda Heading"/>
    <w:basedOn w:val="Normal"/>
    <w:qFormat/>
    <w:rsid w:val="00FD78D3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table" w:styleId="TableGrid">
    <w:name w:val="Table Grid"/>
    <w:basedOn w:val="TableNormal"/>
    <w:uiPriority w:val="59"/>
    <w:rsid w:val="00AF1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Rios Community College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w0021354</dc:creator>
  <cp:lastModifiedBy>Tammy Montgomery</cp:lastModifiedBy>
  <cp:revision>3</cp:revision>
  <dcterms:created xsi:type="dcterms:W3CDTF">2023-04-11T00:59:00Z</dcterms:created>
  <dcterms:modified xsi:type="dcterms:W3CDTF">2023-04-11T01:02:00Z</dcterms:modified>
</cp:coreProperties>
</file>