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keepNext w:val="0"/>
        <w:keepLines w:val="0"/>
        <w:spacing w:after="0" w:before="0" w:lineRule="auto"/>
        <w:ind w:right="20"/>
        <w:rPr>
          <w:b w:val="1"/>
          <w:bCs w:val="1"/>
          <w:sz w:val="46"/>
          <w:szCs w:val="46"/>
        </w:rPr>
      </w:pPr>
      <w:bookmarkStart w:colFirst="0" w:colLast="0" w:name="_xqoyv1ajnfxb" w:id="0"/>
      <w:bookmarkEnd w:id="0"/>
      <w:r w:rsidDel="00000000" w:rsidR="00000000" w:rsidRPr="00000000">
        <w:rPr>
          <w:b w:val="1"/>
          <w:bCs w:val="1"/>
          <w:sz w:val="46"/>
          <w:szCs w:val="46"/>
          <w:rtl w:val="0"/>
        </w:rPr>
        <w:t xml:space="preserve">DRAFT District Academic Senate (DAS) Minutes</w:t>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Tuesday September 1, 2026 | 3:00-5:00 pm</w:t>
      </w:r>
    </w:p>
    <w:p w:rsidR="00000000" w:rsidDel="00000000" w:rsidP="00000000" w:rsidRDefault="00000000" w:rsidRPr="00000000" w14:paraId="00000004">
      <w:pPr>
        <w:jc w:val="center"/>
        <w:rPr>
          <w:b w:val="1"/>
          <w:bCs w:val="1"/>
          <w:sz w:val="20"/>
          <w:szCs w:val="20"/>
        </w:rPr>
      </w:pPr>
      <w:r w:rsidDel="00000000" w:rsidR="00000000" w:rsidRPr="00000000">
        <w:rPr>
          <w:b w:val="1"/>
          <w:bCs w:val="1"/>
          <w:sz w:val="20"/>
          <w:szCs w:val="20"/>
          <w:rtl w:val="0"/>
        </w:rPr>
        <w:t xml:space="preserve">Los Rios District Office Main Conference Room</w:t>
      </w:r>
    </w:p>
    <w:p w:rsidR="00000000" w:rsidDel="00000000" w:rsidP="00000000" w:rsidRDefault="00000000" w:rsidRPr="00000000" w14:paraId="00000005">
      <w:pPr>
        <w:jc w:val="center"/>
        <w:rPr>
          <w:sz w:val="20"/>
          <w:szCs w:val="20"/>
        </w:rPr>
      </w:pPr>
      <w:hyperlink r:id="rId6">
        <w:r w:rsidDel="00000000" w:rsidR="00000000" w:rsidRPr="00000000">
          <w:rPr>
            <w:b w:val="1"/>
            <w:bCs w:val="1"/>
            <w:color w:val="1155cc"/>
            <w:sz w:val="20"/>
            <w:szCs w:val="20"/>
            <w:highlight w:val="white"/>
            <w:u w:val="single"/>
            <w:rtl w:val="0"/>
          </w:rPr>
          <w:t xml:space="preserve">Remote Participation Link</w:t>
        </w:r>
      </w:hyperlink>
      <w:r w:rsidDel="00000000" w:rsidR="00000000" w:rsidRPr="00000000">
        <w:rPr>
          <w:b w:val="1"/>
          <w:bCs w:val="1"/>
          <w:sz w:val="20"/>
          <w:szCs w:val="20"/>
          <w:highlight w:val="white"/>
          <w:rtl w:val="0"/>
        </w:rPr>
        <w:t xml:space="preserve">  </w:t>
      </w:r>
      <w:r w:rsidDel="00000000" w:rsidR="00000000" w:rsidRPr="00000000">
        <w:rPr>
          <w:sz w:val="20"/>
          <w:szCs w:val="20"/>
          <w:rtl w:val="0"/>
        </w:rPr>
        <w:t xml:space="preserve">Meeting ID: 852 1262 3490</w:t>
      </w:r>
      <w:r w:rsidDel="00000000" w:rsidR="00000000" w:rsidRPr="00000000">
        <w:rPr>
          <w:b w:val="1"/>
          <w:bCs w:val="1"/>
          <w:sz w:val="20"/>
          <w:szCs w:val="20"/>
          <w:highlight w:val="white"/>
          <w:rtl w:val="0"/>
        </w:rPr>
        <w:t xml:space="preserve">  </w:t>
      </w:r>
      <w:r w:rsidDel="00000000" w:rsidR="00000000" w:rsidRPr="00000000">
        <w:rPr>
          <w:sz w:val="20"/>
          <w:szCs w:val="20"/>
          <w:rtl w:val="0"/>
        </w:rPr>
        <w:t xml:space="preserve">Passcode: losrios</w:t>
      </w:r>
    </w:p>
    <w:p w:rsidR="00000000" w:rsidDel="00000000" w:rsidP="00000000" w:rsidRDefault="00000000" w:rsidRPr="00000000" w14:paraId="00000006">
      <w:pPr>
        <w:pStyle w:val="Heading2"/>
        <w:rPr>
          <w:rFonts w:ascii="Calibri" w:cs="Calibri" w:eastAsia="Calibri" w:hAnsi="Calibri"/>
        </w:rPr>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0"/>
          <w:titlePg w:val="1"/>
        </w:sectPr>
      </w:pPr>
      <w:bookmarkStart w:colFirst="0" w:colLast="0" w:name="_nneo8w5akbo3" w:id="1"/>
      <w:bookmarkEnd w:id="1"/>
      <w:r w:rsidDel="00000000" w:rsidR="00000000" w:rsidRPr="00000000">
        <w:rPr>
          <w:rtl w:val="0"/>
        </w:rPr>
        <w:t xml:space="preserve">Members Present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DAS</w:t>
      </w:r>
    </w:p>
    <w:p w:rsidR="00000000" w:rsidDel="00000000" w:rsidP="00000000" w:rsidRDefault="00000000" w:rsidRPr="00000000" w14:paraId="00000008">
      <w:pPr>
        <w:numPr>
          <w:ilvl w:val="0"/>
          <w:numId w:val="21"/>
        </w:numPr>
        <w:ind w:left="720" w:hanging="360"/>
        <w:rPr/>
      </w:pPr>
      <w:r w:rsidDel="00000000" w:rsidR="00000000" w:rsidRPr="00000000">
        <w:rPr>
          <w:rtl w:val="0"/>
        </w:rPr>
        <w:t xml:space="preserve">Lori Petite, President </w:t>
      </w:r>
    </w:p>
    <w:p w:rsidR="00000000" w:rsidDel="00000000" w:rsidP="00000000" w:rsidRDefault="00000000" w:rsidRPr="00000000" w14:paraId="00000009">
      <w:pPr>
        <w:numPr>
          <w:ilvl w:val="0"/>
          <w:numId w:val="21"/>
        </w:numPr>
        <w:ind w:left="720" w:hanging="360"/>
        <w:rPr>
          <w:u w:val="none"/>
        </w:rPr>
      </w:pPr>
      <w:r w:rsidDel="00000000" w:rsidR="00000000" w:rsidRPr="00000000">
        <w:rPr>
          <w:rtl w:val="0"/>
        </w:rPr>
        <w:t xml:space="preserve">Sarah Lehmann, Secretary </w:t>
      </w:r>
    </w:p>
    <w:p w:rsidR="00000000" w:rsidDel="00000000" w:rsidP="00000000" w:rsidRDefault="00000000" w:rsidRPr="00000000" w14:paraId="0000000A">
      <w:pPr>
        <w:rPr/>
      </w:pPr>
      <w:r w:rsidDel="00000000" w:rsidR="00000000" w:rsidRPr="00000000">
        <w:rPr>
          <w:rtl w:val="0"/>
        </w:rPr>
        <w:t xml:space="preserve">ARC Academic Senate </w:t>
      </w:r>
    </w:p>
    <w:p w:rsidR="00000000" w:rsidDel="00000000" w:rsidP="00000000" w:rsidRDefault="00000000" w:rsidRPr="00000000" w14:paraId="0000000B">
      <w:pPr>
        <w:numPr>
          <w:ilvl w:val="0"/>
          <w:numId w:val="33"/>
        </w:numPr>
        <w:ind w:left="720" w:hanging="360"/>
        <w:rPr/>
      </w:pPr>
      <w:r w:rsidDel="00000000" w:rsidR="00000000" w:rsidRPr="00000000">
        <w:rPr>
          <w:rtl w:val="0"/>
        </w:rPr>
        <w:t xml:space="preserve">Veronica Lopez, President </w:t>
      </w:r>
    </w:p>
    <w:p w:rsidR="00000000" w:rsidDel="00000000" w:rsidP="00000000" w:rsidRDefault="00000000" w:rsidRPr="00000000" w14:paraId="0000000C">
      <w:pPr>
        <w:numPr>
          <w:ilvl w:val="0"/>
          <w:numId w:val="33"/>
        </w:numPr>
        <w:ind w:left="720" w:hanging="360"/>
        <w:rPr/>
      </w:pPr>
      <w:r w:rsidDel="00000000" w:rsidR="00000000" w:rsidRPr="00000000">
        <w:rPr>
          <w:rtl w:val="0"/>
        </w:rPr>
        <w:t xml:space="preserve">Daniel Slutsky, Vice President </w:t>
      </w:r>
    </w:p>
    <w:p w:rsidR="00000000" w:rsidDel="00000000" w:rsidP="00000000" w:rsidRDefault="00000000" w:rsidRPr="00000000" w14:paraId="0000000D">
      <w:pPr>
        <w:numPr>
          <w:ilvl w:val="0"/>
          <w:numId w:val="33"/>
        </w:numPr>
        <w:ind w:left="720" w:hanging="360"/>
        <w:rPr/>
      </w:pPr>
      <w:r w:rsidDel="00000000" w:rsidR="00000000" w:rsidRPr="00000000">
        <w:rPr>
          <w:rtl w:val="0"/>
        </w:rPr>
        <w:t xml:space="preserve">Mieke San Julien, Secretary </w:t>
      </w:r>
    </w:p>
    <w:p w:rsidR="00000000" w:rsidDel="00000000" w:rsidP="00000000" w:rsidRDefault="00000000" w:rsidRPr="00000000" w14:paraId="0000000E">
      <w:pPr>
        <w:numPr>
          <w:ilvl w:val="0"/>
          <w:numId w:val="33"/>
        </w:numPr>
        <w:ind w:left="720" w:hanging="360"/>
        <w:rPr/>
      </w:pPr>
      <w:r w:rsidDel="00000000" w:rsidR="00000000" w:rsidRPr="00000000">
        <w:rPr>
          <w:rtl w:val="0"/>
        </w:rPr>
        <w:t xml:space="preserve">Alisa Shubb, Past President </w:t>
      </w:r>
    </w:p>
    <w:p w:rsidR="00000000" w:rsidDel="00000000" w:rsidP="00000000" w:rsidRDefault="00000000" w:rsidRPr="00000000" w14:paraId="0000000F">
      <w:pPr>
        <w:rPr/>
      </w:pPr>
      <w:r w:rsidDel="00000000" w:rsidR="00000000" w:rsidRPr="00000000">
        <w:rPr>
          <w:rtl w:val="0"/>
        </w:rPr>
        <w:t xml:space="preserve">CRC Academic Senate </w:t>
      </w:r>
    </w:p>
    <w:p w:rsidR="00000000" w:rsidDel="00000000" w:rsidP="00000000" w:rsidRDefault="00000000" w:rsidRPr="00000000" w14:paraId="00000010">
      <w:pPr>
        <w:numPr>
          <w:ilvl w:val="0"/>
          <w:numId w:val="9"/>
        </w:numPr>
        <w:ind w:left="720" w:hanging="360"/>
        <w:rPr/>
      </w:pPr>
      <w:r w:rsidDel="00000000" w:rsidR="00000000" w:rsidRPr="00000000">
        <w:rPr>
          <w:rtl w:val="0"/>
        </w:rPr>
        <w:t xml:space="preserve">Lauren Wagner, President </w:t>
      </w:r>
    </w:p>
    <w:p w:rsidR="00000000" w:rsidDel="00000000" w:rsidP="00000000" w:rsidRDefault="00000000" w:rsidRPr="00000000" w14:paraId="00000011">
      <w:pPr>
        <w:numPr>
          <w:ilvl w:val="0"/>
          <w:numId w:val="9"/>
        </w:numPr>
        <w:ind w:left="720" w:hanging="360"/>
        <w:rPr/>
      </w:pPr>
      <w:r w:rsidDel="00000000" w:rsidR="00000000" w:rsidRPr="00000000">
        <w:rPr>
          <w:rtl w:val="0"/>
        </w:rPr>
        <w:t xml:space="preserve">Jason Patterson, Vice President </w:t>
      </w:r>
    </w:p>
    <w:p w:rsidR="00000000" w:rsidDel="00000000" w:rsidP="00000000" w:rsidRDefault="00000000" w:rsidRPr="00000000" w14:paraId="00000012">
      <w:pPr>
        <w:numPr>
          <w:ilvl w:val="0"/>
          <w:numId w:val="9"/>
        </w:numPr>
        <w:ind w:left="720" w:hanging="360"/>
        <w:rPr/>
      </w:pPr>
      <w:r w:rsidDel="00000000" w:rsidR="00000000" w:rsidRPr="00000000">
        <w:rPr>
          <w:rtl w:val="0"/>
        </w:rPr>
        <w:t xml:space="preserve">Emily Bond, Secretary </w:t>
      </w:r>
    </w:p>
    <w:p w:rsidR="00000000" w:rsidDel="00000000" w:rsidP="00000000" w:rsidRDefault="00000000" w:rsidRPr="00000000" w14:paraId="00000013">
      <w:pPr>
        <w:numPr>
          <w:ilvl w:val="0"/>
          <w:numId w:val="9"/>
        </w:numPr>
        <w:ind w:left="720" w:hanging="360"/>
        <w:rPr/>
      </w:pPr>
      <w:r w:rsidDel="00000000" w:rsidR="00000000" w:rsidRPr="00000000">
        <w:rPr>
          <w:rtl w:val="0"/>
        </w:rPr>
        <w:t xml:space="preserve">Scott Crosier, Past President </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FLC Academic Senate </w:t>
      </w:r>
    </w:p>
    <w:p w:rsidR="00000000" w:rsidDel="00000000" w:rsidP="00000000" w:rsidRDefault="00000000" w:rsidRPr="00000000" w14:paraId="00000016">
      <w:pPr>
        <w:numPr>
          <w:ilvl w:val="0"/>
          <w:numId w:val="34"/>
        </w:numPr>
        <w:ind w:left="720" w:hanging="360"/>
        <w:rPr/>
      </w:pPr>
      <w:r w:rsidDel="00000000" w:rsidR="00000000" w:rsidRPr="00000000">
        <w:rPr>
          <w:rtl w:val="0"/>
        </w:rPr>
        <w:t xml:space="preserve">Wayne Jensen, President </w:t>
      </w:r>
    </w:p>
    <w:p w:rsidR="00000000" w:rsidDel="00000000" w:rsidP="00000000" w:rsidRDefault="00000000" w:rsidRPr="00000000" w14:paraId="00000017">
      <w:pPr>
        <w:numPr>
          <w:ilvl w:val="0"/>
          <w:numId w:val="34"/>
        </w:numPr>
        <w:ind w:left="720" w:hanging="360"/>
        <w:rPr/>
      </w:pPr>
      <w:r w:rsidDel="00000000" w:rsidR="00000000" w:rsidRPr="00000000">
        <w:rPr>
          <w:rtl w:val="0"/>
        </w:rPr>
        <w:t xml:space="preserve">David Lacy, Vice President </w:t>
      </w:r>
    </w:p>
    <w:p w:rsidR="00000000" w:rsidDel="00000000" w:rsidP="00000000" w:rsidRDefault="00000000" w:rsidRPr="00000000" w14:paraId="00000018">
      <w:pPr>
        <w:numPr>
          <w:ilvl w:val="0"/>
          <w:numId w:val="34"/>
        </w:numPr>
        <w:ind w:left="720" w:hanging="360"/>
        <w:rPr/>
      </w:pPr>
      <w:r w:rsidDel="00000000" w:rsidR="00000000" w:rsidRPr="00000000">
        <w:rPr>
          <w:rtl w:val="0"/>
        </w:rPr>
        <w:t xml:space="preserve">Danielle Beck, Secretary </w:t>
      </w:r>
    </w:p>
    <w:p w:rsidR="00000000" w:rsidDel="00000000" w:rsidP="00000000" w:rsidRDefault="00000000" w:rsidRPr="00000000" w14:paraId="00000019">
      <w:pPr>
        <w:numPr>
          <w:ilvl w:val="0"/>
          <w:numId w:val="3"/>
        </w:numPr>
        <w:ind w:left="720" w:hanging="360"/>
        <w:rPr/>
      </w:pPr>
      <w:r w:rsidDel="00000000" w:rsidR="00000000" w:rsidRPr="00000000">
        <w:rPr>
          <w:rtl w:val="0"/>
        </w:rPr>
        <w:t xml:space="preserve">Eric Wada, Past President </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SCC Academic Senate </w:t>
      </w:r>
    </w:p>
    <w:p w:rsidR="00000000" w:rsidDel="00000000" w:rsidP="00000000" w:rsidRDefault="00000000" w:rsidRPr="00000000" w14:paraId="0000001C">
      <w:pPr>
        <w:numPr>
          <w:ilvl w:val="0"/>
          <w:numId w:val="25"/>
        </w:numPr>
        <w:ind w:left="720" w:hanging="360"/>
        <w:rPr/>
      </w:pPr>
      <w:r w:rsidDel="00000000" w:rsidR="00000000" w:rsidRPr="00000000">
        <w:rPr>
          <w:rtl w:val="0"/>
        </w:rPr>
        <w:t xml:space="preserve">Amy Strimling, President </w:t>
      </w:r>
    </w:p>
    <w:p w:rsidR="00000000" w:rsidDel="00000000" w:rsidP="00000000" w:rsidRDefault="00000000" w:rsidRPr="00000000" w14:paraId="0000001D">
      <w:pPr>
        <w:numPr>
          <w:ilvl w:val="0"/>
          <w:numId w:val="25"/>
        </w:numPr>
        <w:ind w:left="720" w:hanging="360"/>
        <w:rPr/>
      </w:pPr>
      <w:r w:rsidDel="00000000" w:rsidR="00000000" w:rsidRPr="00000000">
        <w:rPr>
          <w:rtl w:val="0"/>
        </w:rPr>
        <w:t xml:space="preserve">Ilana Johnson, Vice President </w:t>
      </w:r>
    </w:p>
    <w:p w:rsidR="00000000" w:rsidDel="00000000" w:rsidP="00000000" w:rsidRDefault="00000000" w:rsidRPr="00000000" w14:paraId="0000001E">
      <w:pPr>
        <w:numPr>
          <w:ilvl w:val="0"/>
          <w:numId w:val="25"/>
        </w:numPr>
        <w:ind w:left="720" w:hanging="360"/>
        <w:rPr/>
      </w:pPr>
      <w:r w:rsidDel="00000000" w:rsidR="00000000" w:rsidRPr="00000000">
        <w:rPr>
          <w:rtl w:val="0"/>
        </w:rPr>
        <w:t xml:space="preserve">Nadine Kirkpatrick, Secretary </w:t>
      </w:r>
    </w:p>
    <w:p w:rsidR="00000000" w:rsidDel="00000000" w:rsidP="00000000" w:rsidRDefault="00000000" w:rsidRPr="00000000" w14:paraId="0000001F">
      <w:pPr>
        <w:numPr>
          <w:ilvl w:val="0"/>
          <w:numId w:val="25"/>
        </w:numPr>
        <w:ind w:left="720" w:hanging="360"/>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Lori Petite, Past President </w:t>
      </w: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pPr>
      <w:bookmarkStart w:colFirst="0" w:colLast="0" w:name="_iik8unvoarv4" w:id="2"/>
      <w:bookmarkEnd w:id="2"/>
      <w:r w:rsidDel="00000000" w:rsidR="00000000" w:rsidRPr="00000000">
        <w:rPr>
          <w:rtl w:val="0"/>
        </w:rPr>
        <w:t xml:space="preserve">Preliminaries</w:t>
      </w:r>
    </w:p>
    <w:p w:rsidR="00000000" w:rsidDel="00000000" w:rsidP="00000000" w:rsidRDefault="00000000" w:rsidRPr="00000000" w14:paraId="00000021">
      <w:pPr>
        <w:numPr>
          <w:ilvl w:val="0"/>
          <w:numId w:val="7"/>
        </w:numPr>
        <w:ind w:left="720" w:hanging="360"/>
        <w:rPr/>
      </w:pPr>
      <w:r w:rsidDel="00000000" w:rsidR="00000000" w:rsidRPr="00000000">
        <w:rPr>
          <w:rtl w:val="0"/>
        </w:rPr>
        <w:t xml:space="preserve">Welcome/Call to order at 3:04pm</w:t>
      </w:r>
    </w:p>
    <w:p w:rsidR="00000000" w:rsidDel="00000000" w:rsidP="00000000" w:rsidRDefault="00000000" w:rsidRPr="00000000" w14:paraId="00000022">
      <w:pPr>
        <w:numPr>
          <w:ilvl w:val="0"/>
          <w:numId w:val="7"/>
        </w:numPr>
        <w:ind w:left="720" w:hanging="360"/>
        <w:rPr/>
      </w:pPr>
      <w:r w:rsidDel="00000000" w:rsidR="00000000" w:rsidRPr="00000000">
        <w:rPr>
          <w:rtl w:val="0"/>
        </w:rPr>
        <w:t xml:space="preserve">District Land Acknowledgement was read by Lori Petite </w:t>
      </w:r>
    </w:p>
    <w:p w:rsidR="00000000" w:rsidDel="00000000" w:rsidP="00000000" w:rsidRDefault="00000000" w:rsidRPr="00000000" w14:paraId="00000023">
      <w:pPr>
        <w:numPr>
          <w:ilvl w:val="0"/>
          <w:numId w:val="7"/>
        </w:numPr>
        <w:ind w:left="720" w:hanging="360"/>
        <w:rPr/>
      </w:pPr>
      <w:r w:rsidDel="00000000" w:rsidR="00000000" w:rsidRPr="00000000">
        <w:rPr>
          <w:rtl w:val="0"/>
        </w:rPr>
        <w:t xml:space="preserve">Approval of Agenda </w:t>
      </w:r>
    </w:p>
    <w:p w:rsidR="00000000" w:rsidDel="00000000" w:rsidP="00000000" w:rsidRDefault="00000000" w:rsidRPr="00000000" w14:paraId="00000024">
      <w:pPr>
        <w:numPr>
          <w:ilvl w:val="1"/>
          <w:numId w:val="7"/>
        </w:numPr>
        <w:ind w:left="1440" w:hanging="360"/>
        <w:rPr/>
      </w:pPr>
      <w:r w:rsidDel="00000000" w:rsidR="00000000" w:rsidRPr="00000000">
        <w:rPr>
          <w:rtl w:val="0"/>
        </w:rPr>
        <w:t xml:space="preserve">Agenda was approved with a modification: the group agreed to strike the “Updates on CalGETC…” discussion item  </w:t>
      </w:r>
    </w:p>
    <w:p w:rsidR="00000000" w:rsidDel="00000000" w:rsidP="00000000" w:rsidRDefault="00000000" w:rsidRPr="00000000" w14:paraId="00000025">
      <w:pPr>
        <w:numPr>
          <w:ilvl w:val="0"/>
          <w:numId w:val="7"/>
        </w:numPr>
        <w:ind w:left="720" w:hanging="360"/>
        <w:rPr/>
      </w:pPr>
      <w:r w:rsidDel="00000000" w:rsidR="00000000" w:rsidRPr="00000000">
        <w:rPr>
          <w:rtl w:val="0"/>
        </w:rPr>
        <w:t xml:space="preserve">Approval of Minutes</w:t>
      </w:r>
    </w:p>
    <w:p w:rsidR="00000000" w:rsidDel="00000000" w:rsidP="00000000" w:rsidRDefault="00000000" w:rsidRPr="00000000" w14:paraId="00000026">
      <w:pPr>
        <w:numPr>
          <w:ilvl w:val="1"/>
          <w:numId w:val="7"/>
        </w:numPr>
        <w:ind w:left="1440" w:hanging="360"/>
        <w:rPr/>
      </w:pPr>
      <w:r w:rsidDel="00000000" w:rsidR="00000000" w:rsidRPr="00000000">
        <w:rPr>
          <w:rtl w:val="0"/>
        </w:rPr>
        <w:t xml:space="preserve">May 5 minutes were approved </w:t>
      </w:r>
    </w:p>
    <w:p w:rsidR="00000000" w:rsidDel="00000000" w:rsidP="00000000" w:rsidRDefault="00000000" w:rsidRPr="00000000" w14:paraId="00000027">
      <w:pPr>
        <w:numPr>
          <w:ilvl w:val="0"/>
          <w:numId w:val="7"/>
        </w:numPr>
        <w:ind w:left="720" w:hanging="360"/>
        <w:rPr/>
      </w:pPr>
      <w:r w:rsidDel="00000000" w:rsidR="00000000" w:rsidRPr="00000000">
        <w:rPr>
          <w:rtl w:val="0"/>
        </w:rPr>
        <w:t xml:space="preserve">Introduction of guests</w:t>
      </w:r>
    </w:p>
    <w:p w:rsidR="00000000" w:rsidDel="00000000" w:rsidP="00000000" w:rsidRDefault="00000000" w:rsidRPr="00000000" w14:paraId="00000028">
      <w:pPr>
        <w:numPr>
          <w:ilvl w:val="0"/>
          <w:numId w:val="7"/>
        </w:numPr>
        <w:ind w:left="720" w:hanging="360"/>
        <w:rPr/>
      </w:pPr>
      <w:r w:rsidDel="00000000" w:rsidR="00000000" w:rsidRPr="00000000">
        <w:rPr>
          <w:rtl w:val="0"/>
        </w:rPr>
        <w:t xml:space="preserve">Public Comment Period (up to 3 minutes per speaker)</w:t>
      </w:r>
    </w:p>
    <w:p w:rsidR="00000000" w:rsidDel="00000000" w:rsidP="00000000" w:rsidRDefault="00000000" w:rsidRPr="00000000" w14:paraId="00000029">
      <w:pPr>
        <w:numPr>
          <w:ilvl w:val="1"/>
          <w:numId w:val="7"/>
        </w:numPr>
        <w:ind w:left="1440" w:hanging="360"/>
        <w:rPr>
          <w:u w:val="none"/>
        </w:rPr>
      </w:pPr>
      <w:r w:rsidDel="00000000" w:rsidR="00000000" w:rsidRPr="00000000">
        <w:rPr>
          <w:rtl w:val="0"/>
        </w:rPr>
        <w:t xml:space="preserve">Gregory Beyrer, CRC faculty. Commented that he strongly supports the Pan African Virtual College</w:t>
      </w:r>
    </w:p>
    <w:p w:rsidR="00000000" w:rsidDel="00000000" w:rsidP="00000000" w:rsidRDefault="00000000" w:rsidRPr="00000000" w14:paraId="0000002A">
      <w:pPr>
        <w:numPr>
          <w:ilvl w:val="0"/>
          <w:numId w:val="7"/>
        </w:numPr>
        <w:ind w:left="720" w:hanging="360"/>
        <w:rPr/>
      </w:pPr>
      <w:r w:rsidDel="00000000" w:rsidR="00000000" w:rsidRPr="00000000">
        <w:rPr>
          <w:rtl w:val="0"/>
        </w:rPr>
        <w:t xml:space="preserve">DAS President’s Report </w:t>
      </w:r>
    </w:p>
    <w:p w:rsidR="00000000" w:rsidDel="00000000" w:rsidP="00000000" w:rsidRDefault="00000000" w:rsidRPr="00000000" w14:paraId="0000002B">
      <w:pPr>
        <w:numPr>
          <w:ilvl w:val="1"/>
          <w:numId w:val="7"/>
        </w:numPr>
        <w:ind w:left="1440" w:hanging="360"/>
        <w:rPr>
          <w:u w:val="none"/>
        </w:rPr>
      </w:pPr>
      <w:r w:rsidDel="00000000" w:rsidR="00000000" w:rsidRPr="00000000">
        <w:rPr>
          <w:rtl w:val="0"/>
        </w:rPr>
        <w:t xml:space="preserve">Welcome and thank you to new DAS subcommittee leads</w:t>
      </w:r>
    </w:p>
    <w:p w:rsidR="00000000" w:rsidDel="00000000" w:rsidP="00000000" w:rsidRDefault="00000000" w:rsidRPr="00000000" w14:paraId="0000002C">
      <w:pPr>
        <w:numPr>
          <w:ilvl w:val="1"/>
          <w:numId w:val="7"/>
        </w:numPr>
        <w:ind w:left="1440" w:hanging="360"/>
        <w:rPr>
          <w:u w:val="none"/>
        </w:rPr>
      </w:pPr>
      <w:r w:rsidDel="00000000" w:rsidR="00000000" w:rsidRPr="00000000">
        <w:rPr>
          <w:rtl w:val="0"/>
        </w:rPr>
        <w:t xml:space="preserve">Brief recap of summer DAS activities</w:t>
      </w:r>
    </w:p>
    <w:p w:rsidR="00000000" w:rsidDel="00000000" w:rsidP="00000000" w:rsidRDefault="00000000" w:rsidRPr="00000000" w14:paraId="0000002D">
      <w:pPr>
        <w:numPr>
          <w:ilvl w:val="2"/>
          <w:numId w:val="7"/>
        </w:numPr>
        <w:ind w:left="2160" w:hanging="360"/>
        <w:rPr>
          <w:u w:val="none"/>
        </w:rPr>
      </w:pPr>
      <w:r w:rsidDel="00000000" w:rsidR="00000000" w:rsidRPr="00000000">
        <w:rPr>
          <w:rtl w:val="0"/>
        </w:rPr>
        <w:t xml:space="preserve">DAS President and Senate Presidents met with Chancellor Torence Powell </w:t>
      </w:r>
    </w:p>
    <w:p w:rsidR="00000000" w:rsidDel="00000000" w:rsidP="00000000" w:rsidRDefault="00000000" w:rsidRPr="00000000" w14:paraId="0000002E">
      <w:pPr>
        <w:numPr>
          <w:ilvl w:val="2"/>
          <w:numId w:val="7"/>
        </w:numPr>
        <w:ind w:left="2160" w:hanging="360"/>
        <w:rPr>
          <w:u w:val="none"/>
        </w:rPr>
      </w:pPr>
      <w:r w:rsidDel="00000000" w:rsidR="00000000" w:rsidRPr="00000000">
        <w:rPr>
          <w:rtl w:val="0"/>
        </w:rPr>
        <w:t xml:space="preserve">DAS President met with members of District administration to address questions and check in on various outstanding issues </w:t>
      </w:r>
    </w:p>
    <w:p w:rsidR="00000000" w:rsidDel="00000000" w:rsidP="00000000" w:rsidRDefault="00000000" w:rsidRPr="00000000" w14:paraId="0000002F">
      <w:pPr>
        <w:numPr>
          <w:ilvl w:val="2"/>
          <w:numId w:val="7"/>
        </w:numPr>
        <w:ind w:left="2160" w:hanging="360"/>
        <w:rPr>
          <w:u w:val="none"/>
        </w:rPr>
      </w:pPr>
      <w:r w:rsidDel="00000000" w:rsidR="00000000" w:rsidRPr="00000000">
        <w:rPr>
          <w:rtl w:val="0"/>
        </w:rPr>
        <w:t xml:space="preserve">The Los Rios Board approved bond </w:t>
      </w:r>
      <w:hyperlink r:id="rId11">
        <w:r w:rsidDel="00000000" w:rsidR="00000000" w:rsidRPr="00000000">
          <w:rPr>
            <w:color w:val="1155cc"/>
            <w:u w:val="single"/>
            <w:rtl w:val="0"/>
          </w:rPr>
          <w:t xml:space="preserve">Measure H</w:t>
        </w:r>
      </w:hyperlink>
      <w:r w:rsidDel="00000000" w:rsidR="00000000" w:rsidRPr="00000000">
        <w:rPr>
          <w:rtl w:val="0"/>
        </w:rPr>
        <w:t xml:space="preserve"> to move forward on the November 2026 ballot </w:t>
      </w:r>
    </w:p>
    <w:p w:rsidR="00000000" w:rsidDel="00000000" w:rsidP="00000000" w:rsidRDefault="00000000" w:rsidRPr="00000000" w14:paraId="00000030">
      <w:pPr>
        <w:numPr>
          <w:ilvl w:val="2"/>
          <w:numId w:val="7"/>
        </w:numPr>
        <w:ind w:left="2160" w:hanging="360"/>
        <w:rPr>
          <w:u w:val="none"/>
        </w:rPr>
      </w:pPr>
      <w:r w:rsidDel="00000000" w:rsidR="00000000" w:rsidRPr="00000000">
        <w:rPr>
          <w:rtl w:val="0"/>
        </w:rPr>
        <w:t xml:space="preserve">Appreciation expressed for all who attended the recent DAS retreat</w:t>
      </w:r>
    </w:p>
    <w:p w:rsidR="00000000" w:rsidDel="00000000" w:rsidP="00000000" w:rsidRDefault="00000000" w:rsidRPr="00000000" w14:paraId="00000031">
      <w:pPr>
        <w:numPr>
          <w:ilvl w:val="1"/>
          <w:numId w:val="7"/>
        </w:numPr>
        <w:ind w:left="1440" w:hanging="360"/>
        <w:rPr>
          <w:u w:val="none"/>
        </w:rPr>
      </w:pPr>
      <w:r w:rsidDel="00000000" w:rsidR="00000000" w:rsidRPr="00000000">
        <w:rPr>
          <w:rtl w:val="0"/>
        </w:rPr>
        <w:t xml:space="preserve">Recap of today’s “DAS 5” (DAS President plus college Senate presidents) meeting with the Deputy Chancellor and Associate Vice Chancellors: </w:t>
      </w:r>
    </w:p>
    <w:p w:rsidR="00000000" w:rsidDel="00000000" w:rsidP="00000000" w:rsidRDefault="00000000" w:rsidRPr="00000000" w14:paraId="00000032">
      <w:pPr>
        <w:numPr>
          <w:ilvl w:val="2"/>
          <w:numId w:val="7"/>
        </w:numPr>
        <w:ind w:left="2160" w:hanging="360"/>
        <w:rPr>
          <w:u w:val="none"/>
        </w:rPr>
      </w:pPr>
      <w:r w:rsidDel="00000000" w:rsidR="00000000" w:rsidRPr="00000000">
        <w:rPr>
          <w:rtl w:val="0"/>
        </w:rPr>
        <w:t xml:space="preserve">Sought clarification on how many trips DAS was allocated for the upcoming year. Sounds like DO is willing to support robust professional development so that faculty can go to conferences such as the curriculum institute. Sounds like they would likely support 12 trips for faculty for the upcoming year. Will confirm in the near future.  </w:t>
      </w:r>
    </w:p>
    <w:p w:rsidR="00000000" w:rsidDel="00000000" w:rsidP="00000000" w:rsidRDefault="00000000" w:rsidRPr="00000000" w14:paraId="00000033">
      <w:pPr>
        <w:numPr>
          <w:ilvl w:val="2"/>
          <w:numId w:val="7"/>
        </w:numPr>
        <w:ind w:left="2160" w:hanging="360"/>
        <w:rPr>
          <w:u w:val="none"/>
        </w:rPr>
      </w:pPr>
      <w:r w:rsidDel="00000000" w:rsidR="00000000" w:rsidRPr="00000000">
        <w:rPr>
          <w:rtl w:val="0"/>
        </w:rPr>
        <w:t xml:space="preserve">ESL workgroup will be forthcoming. The group will be patterned after the Math and English workgroups. The makeup will include department chairs, instructional deans, and a DAS rep. AVC Frank Kobayashi will facilitate, and will report on progress through the DCCC (district curriculum coordinating committee). </w:t>
      </w:r>
    </w:p>
    <w:p w:rsidR="00000000" w:rsidDel="00000000" w:rsidP="00000000" w:rsidRDefault="00000000" w:rsidRPr="00000000" w14:paraId="00000034">
      <w:pPr>
        <w:numPr>
          <w:ilvl w:val="3"/>
          <w:numId w:val="7"/>
        </w:numPr>
        <w:ind w:left="2880" w:hanging="360"/>
        <w:rPr>
          <w:u w:val="none"/>
        </w:rPr>
      </w:pPr>
      <w:r w:rsidDel="00000000" w:rsidR="00000000" w:rsidRPr="00000000">
        <w:rPr>
          <w:rtl w:val="0"/>
        </w:rPr>
        <w:t xml:space="preserve">Request to record the purpose, goal, and role of the group, as well as the structure so that we can maintain faculty membership. Will this group be an advisory committee, a decision-making body, something else?  </w:t>
      </w:r>
    </w:p>
    <w:p w:rsidR="00000000" w:rsidDel="00000000" w:rsidP="00000000" w:rsidRDefault="00000000" w:rsidRPr="00000000" w14:paraId="00000035">
      <w:pPr>
        <w:numPr>
          <w:ilvl w:val="4"/>
          <w:numId w:val="7"/>
        </w:numPr>
        <w:ind w:left="3600" w:hanging="360"/>
        <w:rPr>
          <w:u w:val="none"/>
        </w:rPr>
      </w:pPr>
      <w:r w:rsidDel="00000000" w:rsidR="00000000" w:rsidRPr="00000000">
        <w:rPr>
          <w:rtl w:val="0"/>
        </w:rPr>
        <w:t xml:space="preserve">Agreement that this is a good idea</w:t>
      </w:r>
    </w:p>
    <w:p w:rsidR="00000000" w:rsidDel="00000000" w:rsidP="00000000" w:rsidRDefault="00000000" w:rsidRPr="00000000" w14:paraId="00000036">
      <w:pPr>
        <w:numPr>
          <w:ilvl w:val="4"/>
          <w:numId w:val="7"/>
        </w:numPr>
        <w:ind w:left="3600" w:hanging="360"/>
        <w:rPr>
          <w:u w:val="none"/>
        </w:rPr>
      </w:pPr>
      <w:r w:rsidDel="00000000" w:rsidR="00000000" w:rsidRPr="00000000">
        <w:rPr>
          <w:rtl w:val="0"/>
        </w:rPr>
        <w:t xml:space="preserve">Sense that the group will focus on the “portability of assessment” for ESL placement to facilitate students moving seamlessly into ESL classes across the colleges  </w:t>
      </w:r>
    </w:p>
    <w:p w:rsidR="00000000" w:rsidDel="00000000" w:rsidP="00000000" w:rsidRDefault="00000000" w:rsidRPr="00000000" w14:paraId="00000037">
      <w:pPr>
        <w:numPr>
          <w:ilvl w:val="2"/>
          <w:numId w:val="7"/>
        </w:numPr>
        <w:ind w:left="2160" w:hanging="360"/>
        <w:rPr>
          <w:u w:val="none"/>
        </w:rPr>
      </w:pPr>
      <w:r w:rsidDel="00000000" w:rsidR="00000000" w:rsidRPr="00000000">
        <w:rPr>
          <w:rtl w:val="0"/>
        </w:rPr>
        <w:t xml:space="preserve">There are four noncredit ESL classes being offered at SCC; all are full </w:t>
      </w:r>
    </w:p>
    <w:p w:rsidR="00000000" w:rsidDel="00000000" w:rsidP="00000000" w:rsidRDefault="00000000" w:rsidRPr="00000000" w14:paraId="00000038">
      <w:pPr>
        <w:numPr>
          <w:ilvl w:val="2"/>
          <w:numId w:val="7"/>
        </w:numPr>
        <w:ind w:left="2160" w:hanging="360"/>
        <w:rPr>
          <w:u w:val="none"/>
        </w:rPr>
      </w:pPr>
      <w:r w:rsidDel="00000000" w:rsidR="00000000" w:rsidRPr="00000000">
        <w:rPr>
          <w:rtl w:val="0"/>
        </w:rPr>
        <w:t xml:space="preserve">Discussed the </w:t>
      </w:r>
      <w:hyperlink r:id="rId12">
        <w:r w:rsidDel="00000000" w:rsidR="00000000" w:rsidRPr="00000000">
          <w:rPr>
            <w:color w:val="1155cc"/>
            <w:u w:val="single"/>
            <w:rtl w:val="0"/>
          </w:rPr>
          <w:t xml:space="preserve">Workforce Pell</w:t>
        </w:r>
      </w:hyperlink>
      <w:r w:rsidDel="00000000" w:rsidR="00000000" w:rsidRPr="00000000">
        <w:rPr>
          <w:rtl w:val="0"/>
        </w:rPr>
        <w:t xml:space="preserve"> program. More clarification is needed. </w:t>
      </w:r>
    </w:p>
    <w:p w:rsidR="00000000" w:rsidDel="00000000" w:rsidP="00000000" w:rsidRDefault="00000000" w:rsidRPr="00000000" w14:paraId="00000039">
      <w:pPr>
        <w:numPr>
          <w:ilvl w:val="2"/>
          <w:numId w:val="7"/>
        </w:numPr>
        <w:ind w:left="2160" w:hanging="360"/>
        <w:rPr>
          <w:u w:val="none"/>
        </w:rPr>
      </w:pPr>
      <w:r w:rsidDel="00000000" w:rsidR="00000000" w:rsidRPr="00000000">
        <w:rPr>
          <w:rtl w:val="0"/>
        </w:rPr>
        <w:t xml:space="preserve">Discussed new Title V changes related to academic renewal. Proposed language will come to DAS in the future. </w:t>
      </w:r>
    </w:p>
    <w:p w:rsidR="00000000" w:rsidDel="00000000" w:rsidP="00000000" w:rsidRDefault="00000000" w:rsidRPr="00000000" w14:paraId="0000003A">
      <w:pPr>
        <w:numPr>
          <w:ilvl w:val="2"/>
          <w:numId w:val="7"/>
        </w:numPr>
        <w:ind w:left="2160" w:hanging="360"/>
        <w:rPr>
          <w:u w:val="none"/>
        </w:rPr>
      </w:pPr>
      <w:r w:rsidDel="00000000" w:rsidR="00000000" w:rsidRPr="00000000">
        <w:rPr>
          <w:rtl w:val="0"/>
        </w:rPr>
        <w:t xml:space="preserve">Discussed financial aid updates and the recent Peoplesoft outage. The Pell grants will be disbursed to students on Friday Sept 4. </w:t>
      </w:r>
    </w:p>
    <w:p w:rsidR="00000000" w:rsidDel="00000000" w:rsidP="00000000" w:rsidRDefault="00000000" w:rsidRPr="00000000" w14:paraId="0000003B">
      <w:pPr>
        <w:numPr>
          <w:ilvl w:val="2"/>
          <w:numId w:val="7"/>
        </w:numPr>
        <w:ind w:left="2160" w:hanging="360"/>
        <w:rPr>
          <w:u w:val="none"/>
        </w:rPr>
      </w:pPr>
      <w:r w:rsidDel="00000000" w:rsidR="00000000" w:rsidRPr="00000000">
        <w:rPr>
          <w:rtl w:val="0"/>
        </w:rPr>
        <w:t xml:space="preserve">Strategic planning dashboards - reports from Aisha Lowe. These dashboards are very close to being live and will assist the colleges during accreditation, etc. </w:t>
      </w:r>
    </w:p>
    <w:p w:rsidR="00000000" w:rsidDel="00000000" w:rsidP="00000000" w:rsidRDefault="00000000" w:rsidRPr="00000000" w14:paraId="0000003C">
      <w:pPr>
        <w:numPr>
          <w:ilvl w:val="2"/>
          <w:numId w:val="7"/>
        </w:numPr>
        <w:ind w:left="2160" w:hanging="360"/>
        <w:rPr>
          <w:u w:val="none"/>
        </w:rPr>
      </w:pPr>
      <w:r w:rsidDel="00000000" w:rsidR="00000000" w:rsidRPr="00000000">
        <w:rPr>
          <w:rtl w:val="0"/>
        </w:rPr>
        <w:t xml:space="preserve">DE emergency addendum. Deputy Chancellor Nye referenced a recent meeting with DAS members where this was discussed. This proposal was reviewed by DAS and is currently being reviewed at the Colleges. Deputy Chancellor expressed concerns on how this language would be operationalized by the college presidents. DAS clarified that their interest is NOT to weigh in on whether a situation constitutes an emergency, but only on the more narrow aspect of, when an emergency is declared, whether to move on ground courses to distance education. </w:t>
      </w:r>
    </w:p>
    <w:p w:rsidR="00000000" w:rsidDel="00000000" w:rsidP="00000000" w:rsidRDefault="00000000" w:rsidRPr="00000000" w14:paraId="0000003D">
      <w:pPr>
        <w:numPr>
          <w:ilvl w:val="2"/>
          <w:numId w:val="7"/>
        </w:numPr>
        <w:ind w:left="2160" w:hanging="360"/>
        <w:rPr>
          <w:u w:val="none"/>
        </w:rPr>
      </w:pPr>
      <w:r w:rsidDel="00000000" w:rsidR="00000000" w:rsidRPr="00000000">
        <w:rPr>
          <w:rtl w:val="0"/>
        </w:rPr>
        <w:t xml:space="preserve">District is looking for new software to replace various tools such as SOCRATES.</w:t>
      </w:r>
    </w:p>
    <w:p w:rsidR="00000000" w:rsidDel="00000000" w:rsidP="00000000" w:rsidRDefault="00000000" w:rsidRPr="00000000" w14:paraId="0000003E">
      <w:pPr>
        <w:pStyle w:val="Heading2"/>
        <w:rPr/>
      </w:pPr>
      <w:bookmarkStart w:colFirst="0" w:colLast="0" w:name="_bxoe2qux5l5d" w:id="3"/>
      <w:bookmarkEnd w:id="3"/>
      <w:r w:rsidDel="00000000" w:rsidR="00000000" w:rsidRPr="00000000">
        <w:rPr>
          <w:rtl w:val="0"/>
        </w:rPr>
        <w:t xml:space="preserve">Information Items </w:t>
      </w:r>
    </w:p>
    <w:p w:rsidR="00000000" w:rsidDel="00000000" w:rsidP="00000000" w:rsidRDefault="00000000" w:rsidRPr="00000000" w14:paraId="0000003F">
      <w:pPr>
        <w:pStyle w:val="Heading3"/>
        <w:numPr>
          <w:ilvl w:val="0"/>
          <w:numId w:val="12"/>
        </w:numPr>
        <w:spacing w:after="0" w:afterAutospacing="0"/>
        <w:ind w:left="720" w:hanging="360"/>
      </w:pPr>
      <w:bookmarkStart w:colFirst="0" w:colLast="0" w:name="_v71shkzcbf3d" w:id="4"/>
      <w:bookmarkEnd w:id="4"/>
      <w:r w:rsidDel="00000000" w:rsidR="00000000" w:rsidRPr="00000000">
        <w:rPr>
          <w:rtl w:val="0"/>
        </w:rPr>
        <w:t xml:space="preserve">ASCCC:</w:t>
      </w:r>
    </w:p>
    <w:p w:rsidR="00000000" w:rsidDel="00000000" w:rsidP="00000000" w:rsidRDefault="00000000" w:rsidRPr="00000000" w14:paraId="00000040">
      <w:pPr>
        <w:numPr>
          <w:ilvl w:val="1"/>
          <w:numId w:val="12"/>
        </w:numPr>
        <w:ind w:left="1440" w:hanging="360"/>
      </w:pPr>
      <w:hyperlink r:id="rId13">
        <w:r w:rsidDel="00000000" w:rsidR="00000000" w:rsidRPr="00000000">
          <w:rPr>
            <w:rFonts w:ascii="Calibri" w:cs="Calibri" w:eastAsia="Calibri" w:hAnsi="Calibri"/>
            <w:color w:val="1155cc"/>
            <w:u w:val="single"/>
            <w:rtl w:val="0"/>
          </w:rPr>
          <w:t xml:space="preserve">Area A Meeting</w:t>
        </w:r>
      </w:hyperlink>
      <w:r w:rsidDel="00000000" w:rsidR="00000000" w:rsidRPr="00000000">
        <w:rPr>
          <w:rFonts w:ascii="Calibri" w:cs="Calibri" w:eastAsia="Calibri" w:hAnsi="Calibri"/>
          <w:rtl w:val="0"/>
        </w:rPr>
        <w:t xml:space="preserve"> October 9, 2026 - Zoom </w:t>
      </w:r>
      <w:hyperlink r:id="rId14">
        <w:r w:rsidDel="00000000" w:rsidR="00000000" w:rsidRPr="00000000">
          <w:rPr>
            <w:rFonts w:ascii="Calibri" w:cs="Calibri" w:eastAsia="Calibri" w:hAnsi="Calibri"/>
            <w:rtl w:val="0"/>
          </w:rPr>
          <w:t xml:space="preserve"> </w:t>
        </w:r>
      </w:hyperlink>
      <w:r w:rsidDel="00000000" w:rsidR="00000000" w:rsidRPr="00000000">
        <w:rPr>
          <w:rtl w:val="0"/>
        </w:rPr>
      </w:r>
    </w:p>
    <w:p w:rsidR="00000000" w:rsidDel="00000000" w:rsidP="00000000" w:rsidRDefault="00000000" w:rsidRPr="00000000" w14:paraId="00000041">
      <w:pPr>
        <w:numPr>
          <w:ilvl w:val="1"/>
          <w:numId w:val="12"/>
        </w:numPr>
        <w:ind w:left="1440" w:hanging="360"/>
      </w:pPr>
      <w:hyperlink r:id="rId15">
        <w:r w:rsidDel="00000000" w:rsidR="00000000" w:rsidRPr="00000000">
          <w:rPr>
            <w:rFonts w:ascii="Calibri" w:cs="Calibri" w:eastAsia="Calibri" w:hAnsi="Calibri"/>
            <w:color w:val="1155cc"/>
            <w:u w:val="single"/>
            <w:rtl w:val="0"/>
          </w:rPr>
          <w:t xml:space="preserve">Fall 2026 Plenary</w:t>
        </w:r>
      </w:hyperlink>
      <w:r w:rsidDel="00000000" w:rsidR="00000000" w:rsidRPr="00000000">
        <w:rPr>
          <w:rFonts w:ascii="Calibri" w:cs="Calibri" w:eastAsia="Calibri" w:hAnsi="Calibri"/>
          <w:rtl w:val="0"/>
        </w:rPr>
        <w:t xml:space="preserve"> November 5-7, 2026 - Redwood City </w:t>
      </w:r>
    </w:p>
    <w:p w:rsidR="00000000" w:rsidDel="00000000" w:rsidP="00000000" w:rsidRDefault="00000000" w:rsidRPr="00000000" w14:paraId="00000042">
      <w:pPr>
        <w:numPr>
          <w:ilvl w:val="2"/>
          <w:numId w:val="12"/>
        </w:numPr>
        <w:spacing w:after="0" w:afterAutospacing="0"/>
        <w:ind w:left="2160" w:hanging="360"/>
        <w:rPr>
          <w:rFonts w:ascii="Calibri" w:cs="Calibri" w:eastAsia="Calibri" w:hAnsi="Calibri"/>
          <w:u w:val="none"/>
        </w:rPr>
      </w:pPr>
      <w:r w:rsidDel="00000000" w:rsidR="00000000" w:rsidRPr="00000000">
        <w:rPr>
          <w:rFonts w:ascii="Calibri" w:cs="Calibri" w:eastAsia="Calibri" w:hAnsi="Calibri"/>
          <w:rtl w:val="0"/>
        </w:rPr>
        <w:t xml:space="preserve">Reminder that early bird registration ends on Sept 18th </w:t>
      </w:r>
      <w:r w:rsidDel="00000000" w:rsidR="00000000" w:rsidRPr="00000000">
        <w:rPr>
          <w:rtl w:val="0"/>
        </w:rPr>
      </w:r>
    </w:p>
    <w:p w:rsidR="00000000" w:rsidDel="00000000" w:rsidP="00000000" w:rsidRDefault="00000000" w:rsidRPr="00000000" w14:paraId="00000043">
      <w:pPr>
        <w:pStyle w:val="Heading3"/>
        <w:numPr>
          <w:ilvl w:val="0"/>
          <w:numId w:val="12"/>
        </w:numPr>
        <w:spacing w:after="0" w:afterAutospacing="0" w:before="0" w:beforeAutospacing="0"/>
        <w:ind w:left="720" w:hanging="360"/>
      </w:pPr>
      <w:bookmarkStart w:colFirst="0" w:colLast="0" w:name="_vlty89epux9g" w:id="5"/>
      <w:bookmarkEnd w:id="5"/>
      <w:r w:rsidDel="00000000" w:rsidR="00000000" w:rsidRPr="00000000">
        <w:rPr>
          <w:rtl w:val="0"/>
        </w:rPr>
        <w:t xml:space="preserve">Committee Appointments Needed </w:t>
      </w:r>
    </w:p>
    <w:p w:rsidR="00000000" w:rsidDel="00000000" w:rsidP="00000000" w:rsidRDefault="00000000" w:rsidRPr="00000000" w14:paraId="00000044">
      <w:pPr>
        <w:numPr>
          <w:ilvl w:val="1"/>
          <w:numId w:val="12"/>
        </w:numPr>
        <w:spacing w:after="0" w:afterAutospacing="0"/>
        <w:ind w:left="1440" w:hanging="360"/>
      </w:pPr>
      <w:r w:rsidDel="00000000" w:rsidR="00000000" w:rsidRPr="00000000">
        <w:rPr>
          <w:rFonts w:ascii="Calibri" w:cs="Calibri" w:eastAsia="Calibri" w:hAnsi="Calibri"/>
          <w:rtl w:val="0"/>
        </w:rPr>
        <w:t xml:space="preserve">Faculty are needed to serve on various committees. DAS President will reach out to college AS presidents to seek recommendations </w:t>
      </w:r>
    </w:p>
    <w:p w:rsidR="00000000" w:rsidDel="00000000" w:rsidP="00000000" w:rsidRDefault="00000000" w:rsidRPr="00000000" w14:paraId="00000045">
      <w:pPr>
        <w:pStyle w:val="Heading3"/>
        <w:numPr>
          <w:ilvl w:val="0"/>
          <w:numId w:val="12"/>
        </w:numPr>
        <w:spacing w:after="0" w:afterAutospacing="0" w:before="0" w:beforeAutospacing="0"/>
        <w:ind w:left="720" w:hanging="360"/>
      </w:pPr>
      <w:bookmarkStart w:colFirst="0" w:colLast="0" w:name="_qdpta55wmbf1" w:id="6"/>
      <w:bookmarkEnd w:id="6"/>
      <w:hyperlink r:id="rId16">
        <w:r w:rsidDel="00000000" w:rsidR="00000000" w:rsidRPr="00000000">
          <w:rPr>
            <w:color w:val="1155cc"/>
            <w:u w:val="single"/>
            <w:rtl w:val="0"/>
          </w:rPr>
          <w:t xml:space="preserve">R-7252 Academic Renewal</w:t>
        </w:r>
      </w:hyperlink>
      <w:r w:rsidDel="00000000" w:rsidR="00000000" w:rsidRPr="00000000">
        <w:rPr>
          <w:rtl w:val="0"/>
        </w:rPr>
        <w:t xml:space="preserve"> (DESSC) </w:t>
      </w:r>
      <w:hyperlink r:id="rId1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46">
      <w:pPr>
        <w:numPr>
          <w:ilvl w:val="1"/>
          <w:numId w:val="12"/>
        </w:numPr>
        <w:spacing w:after="0" w:afterAutospacing="0"/>
        <w:ind w:left="1440" w:hanging="360"/>
      </w:pPr>
      <w:hyperlink r:id="rId18">
        <w:r w:rsidDel="00000000" w:rsidR="00000000" w:rsidRPr="00000000">
          <w:rPr>
            <w:rFonts w:ascii="Calibri" w:cs="Calibri" w:eastAsia="Calibri" w:hAnsi="Calibri"/>
            <w:color w:val="1155cc"/>
            <w:u w:val="single"/>
            <w:rtl w:val="0"/>
          </w:rPr>
          <w:t xml:space="preserve">Approved Changes to Title 5</w:t>
        </w:r>
      </w:hyperlink>
      <w:r w:rsidDel="00000000" w:rsidR="00000000" w:rsidRPr="00000000">
        <w:rPr>
          <w:rtl w:val="0"/>
        </w:rPr>
      </w:r>
    </w:p>
    <w:p w:rsidR="00000000" w:rsidDel="00000000" w:rsidP="00000000" w:rsidRDefault="00000000" w:rsidRPr="00000000" w14:paraId="00000047">
      <w:pPr>
        <w:pStyle w:val="Heading3"/>
        <w:numPr>
          <w:ilvl w:val="0"/>
          <w:numId w:val="12"/>
        </w:numPr>
        <w:spacing w:before="0" w:beforeAutospacing="0"/>
        <w:ind w:left="720" w:hanging="360"/>
      </w:pPr>
      <w:bookmarkStart w:colFirst="0" w:colLast="0" w:name="_5mqqhd5groka" w:id="7"/>
      <w:bookmarkEnd w:id="7"/>
      <w:r w:rsidDel="00000000" w:rsidR="00000000" w:rsidRPr="00000000">
        <w:rPr>
          <w:rtl w:val="0"/>
        </w:rPr>
        <w:t xml:space="preserve">Brown Act Updates (</w:t>
      </w:r>
      <w:hyperlink r:id="rId19">
        <w:r w:rsidDel="00000000" w:rsidR="00000000" w:rsidRPr="00000000">
          <w:rPr>
            <w:color w:val="1155cc"/>
            <w:u w:val="single"/>
            <w:rtl w:val="0"/>
          </w:rPr>
          <w:t xml:space="preserve">SB 707 PPT</w:t>
        </w:r>
      </w:hyperlink>
      <w:r w:rsidDel="00000000" w:rsidR="00000000" w:rsidRPr="00000000">
        <w:rPr>
          <w:rtl w:val="0"/>
        </w:rPr>
        <w:t xml:space="preserve">) from LRCCD General Counsel</w:t>
      </w:r>
    </w:p>
    <w:p w:rsidR="00000000" w:rsidDel="00000000" w:rsidP="00000000" w:rsidRDefault="00000000" w:rsidRPr="00000000" w14:paraId="00000048">
      <w:pPr>
        <w:ind w:left="0" w:firstLine="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49">
      <w:pPr>
        <w:numPr>
          <w:ilvl w:val="1"/>
          <w:numId w:val="12"/>
        </w:numPr>
        <w:ind w:left="1440" w:hanging="360"/>
        <w:rPr>
          <w:rFonts w:ascii="Calibri" w:cs="Calibri" w:eastAsia="Calibri" w:hAnsi="Calibri"/>
        </w:rPr>
      </w:pPr>
      <w:r w:rsidDel="00000000" w:rsidR="00000000" w:rsidRPr="00000000">
        <w:rPr>
          <w:rFonts w:ascii="Calibri" w:cs="Calibri" w:eastAsia="Calibri" w:hAnsi="Calibri"/>
          <w:rtl w:val="0"/>
        </w:rPr>
        <w:t xml:space="preserve">Reminder that there is no Brown Act police; the risk is low if we accidentally violate the Brown Act. There is a “cure and correct” provision that allows the body to reconsider items that had inadvertently been decided under a circumstance that violated the Brown Act. There is a timeline for the response. The idea is to make a good faith effort to comply.</w:t>
      </w:r>
      <w:r w:rsidDel="00000000" w:rsidR="00000000" w:rsidRPr="00000000">
        <w:rPr>
          <w:rtl w:val="0"/>
        </w:rPr>
      </w:r>
    </w:p>
    <w:p w:rsidR="00000000" w:rsidDel="00000000" w:rsidP="00000000" w:rsidRDefault="00000000" w:rsidRPr="00000000" w14:paraId="0000004A">
      <w:pPr>
        <w:numPr>
          <w:ilvl w:val="1"/>
          <w:numId w:val="12"/>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Questions about teleconferencing, aka remote attendance. </w:t>
      </w:r>
    </w:p>
    <w:p w:rsidR="00000000" w:rsidDel="00000000" w:rsidP="00000000" w:rsidRDefault="00000000" w:rsidRPr="00000000" w14:paraId="0000004B">
      <w:pPr>
        <w:numPr>
          <w:ilvl w:val="2"/>
          <w:numId w:val="1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Subsidiary bodies (such as DAS) can seek approval from the Los Rios board to do teleconferencing </w:t>
      </w:r>
    </w:p>
    <w:p w:rsidR="00000000" w:rsidDel="00000000" w:rsidP="00000000" w:rsidRDefault="00000000" w:rsidRPr="00000000" w14:paraId="0000004C">
      <w:pPr>
        <w:numPr>
          <w:ilvl w:val="3"/>
          <w:numId w:val="12"/>
        </w:numPr>
        <w:ind w:left="2880" w:hanging="360"/>
        <w:rPr>
          <w:rFonts w:ascii="Calibri" w:cs="Calibri" w:eastAsia="Calibri" w:hAnsi="Calibri"/>
          <w:u w:val="none"/>
        </w:rPr>
      </w:pPr>
      <w:r w:rsidDel="00000000" w:rsidR="00000000" w:rsidRPr="00000000">
        <w:rPr>
          <w:rFonts w:ascii="Calibri" w:cs="Calibri" w:eastAsia="Calibri" w:hAnsi="Calibri"/>
          <w:rtl w:val="0"/>
        </w:rPr>
        <w:t xml:space="preserve">A physical room still needs to be open to the public, with someone there to facilitate attendance by the public. Subcommittees can also request approval to meet remotely. </w:t>
      </w:r>
    </w:p>
    <w:p w:rsidR="00000000" w:rsidDel="00000000" w:rsidP="00000000" w:rsidRDefault="00000000" w:rsidRPr="00000000" w14:paraId="0000004D">
      <w:pPr>
        <w:numPr>
          <w:ilvl w:val="3"/>
          <w:numId w:val="12"/>
        </w:numPr>
        <w:ind w:left="2880" w:hanging="360"/>
        <w:rPr>
          <w:rFonts w:ascii="Calibri" w:cs="Calibri" w:eastAsia="Calibri" w:hAnsi="Calibri"/>
          <w:u w:val="none"/>
        </w:rPr>
      </w:pPr>
      <w:r w:rsidDel="00000000" w:rsidR="00000000" w:rsidRPr="00000000">
        <w:rPr>
          <w:rFonts w:ascii="Calibri" w:cs="Calibri" w:eastAsia="Calibri" w:hAnsi="Calibri"/>
          <w:rtl w:val="0"/>
        </w:rPr>
        <w:t xml:space="preserve">Suggestion to write a resolution seeking approval for the DAS, the college Senates, and all their subcommittees to meet remotely. Aly can help us put together this resolution </w:t>
      </w:r>
    </w:p>
    <w:p w:rsidR="00000000" w:rsidDel="00000000" w:rsidP="00000000" w:rsidRDefault="00000000" w:rsidRPr="00000000" w14:paraId="0000004E">
      <w:pPr>
        <w:numPr>
          <w:ilvl w:val="2"/>
          <w:numId w:val="1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Individuals may attend meetings remotely as an accommodation for a disability or if they have just cause. Under these circumstances there is not a need to publish one’s address or consider one’s location to be open to the public for attendance. Minutes should reflect why people attended remotely. </w:t>
      </w:r>
    </w:p>
    <w:p w:rsidR="00000000" w:rsidDel="00000000" w:rsidP="00000000" w:rsidRDefault="00000000" w:rsidRPr="00000000" w14:paraId="0000004F">
      <w:pPr>
        <w:numPr>
          <w:ilvl w:val="3"/>
          <w:numId w:val="12"/>
        </w:numPr>
        <w:ind w:left="2880" w:hanging="360"/>
        <w:rPr>
          <w:rFonts w:ascii="Calibri" w:cs="Calibri" w:eastAsia="Calibri" w:hAnsi="Calibri"/>
          <w:u w:val="none"/>
        </w:rPr>
      </w:pPr>
      <w:r w:rsidDel="00000000" w:rsidR="00000000" w:rsidRPr="00000000">
        <w:rPr>
          <w:rFonts w:ascii="Calibri" w:cs="Calibri" w:eastAsia="Calibri" w:hAnsi="Calibri"/>
          <w:rtl w:val="0"/>
        </w:rPr>
        <w:t xml:space="preserve">For members attending remotely because of an accommodation, there is no limit to the number of meetings you may attend remotely</w:t>
      </w:r>
    </w:p>
    <w:p w:rsidR="00000000" w:rsidDel="00000000" w:rsidP="00000000" w:rsidRDefault="00000000" w:rsidRPr="00000000" w14:paraId="00000050">
      <w:pPr>
        <w:numPr>
          <w:ilvl w:val="3"/>
          <w:numId w:val="12"/>
        </w:numPr>
        <w:ind w:left="2880" w:hanging="360"/>
        <w:rPr>
          <w:rFonts w:ascii="Calibri" w:cs="Calibri" w:eastAsia="Calibri" w:hAnsi="Calibri"/>
          <w:u w:val="none"/>
        </w:rPr>
      </w:pPr>
      <w:r w:rsidDel="00000000" w:rsidR="00000000" w:rsidRPr="00000000">
        <w:rPr>
          <w:rFonts w:ascii="Calibri" w:cs="Calibri" w:eastAsia="Calibri" w:hAnsi="Calibri"/>
          <w:rtl w:val="0"/>
        </w:rPr>
        <w:t xml:space="preserve">For members attending remotely because of just cause, there are limits as to how many meetings you can attend remotely and still be considered a voting member. However, there is no limit to the number of times someone can teleconference by choice. </w:t>
      </w:r>
    </w:p>
    <w:p w:rsidR="00000000" w:rsidDel="00000000" w:rsidP="00000000" w:rsidRDefault="00000000" w:rsidRPr="00000000" w14:paraId="00000051">
      <w:pPr>
        <w:numPr>
          <w:ilvl w:val="2"/>
          <w:numId w:val="1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Members may attend meetings remotely by choice (not for accommodation or just cause) but they must publish their address, publish the agenda at their location, and allow members of the public to enter their location if requested. Also, at least a quorum of the members of the legislative body must participate from a location within the boundaries of the agency. Further, all votes must be taken by roll call.  </w:t>
      </w:r>
    </w:p>
    <w:p w:rsidR="00000000" w:rsidDel="00000000" w:rsidP="00000000" w:rsidRDefault="00000000" w:rsidRPr="00000000" w14:paraId="0000005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3">
      <w:pPr>
        <w:pStyle w:val="Heading4"/>
        <w:rPr/>
      </w:pPr>
      <w:bookmarkStart w:colFirst="0" w:colLast="0" w:name="_ywyaot6k7wk" w:id="8"/>
      <w:bookmarkEnd w:id="8"/>
      <w:r w:rsidDel="00000000" w:rsidR="00000000" w:rsidRPr="00000000">
        <w:rPr>
          <w:rtl w:val="0"/>
        </w:rPr>
        <w:t xml:space="preserve">Questions and answers re: Brown Act </w:t>
      </w:r>
    </w:p>
    <w:p w:rsidR="00000000" w:rsidDel="00000000" w:rsidP="00000000" w:rsidRDefault="00000000" w:rsidRPr="00000000" w14:paraId="00000054">
      <w:pPr>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If a meeting is 100% in person, must a Zoom option be provided as an accommodation upon request? </w:t>
      </w:r>
    </w:p>
    <w:p w:rsidR="00000000" w:rsidDel="00000000" w:rsidP="00000000" w:rsidRDefault="00000000" w:rsidRPr="00000000" w14:paraId="00000055">
      <w:pPr>
        <w:numPr>
          <w:ilvl w:val="1"/>
          <w:numId w:val="5"/>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Yes</w:t>
      </w:r>
    </w:p>
    <w:p w:rsidR="00000000" w:rsidDel="00000000" w:rsidP="00000000" w:rsidRDefault="00000000" w:rsidRPr="00000000" w14:paraId="0000005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7">
      <w:pPr>
        <w:numPr>
          <w:ilvl w:val="0"/>
          <w:numId w:val="1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If the Los Rios board approves remote meetings for DAS, does this also apply to the College senates and college senate subcommittees? </w:t>
      </w:r>
    </w:p>
    <w:p w:rsidR="00000000" w:rsidDel="00000000" w:rsidP="00000000" w:rsidRDefault="00000000" w:rsidRPr="00000000" w14:paraId="00000058">
      <w:pPr>
        <w:numPr>
          <w:ilvl w:val="1"/>
          <w:numId w:val="15"/>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Yes </w:t>
      </w:r>
    </w:p>
    <w:p w:rsidR="00000000" w:rsidDel="00000000" w:rsidP="00000000" w:rsidRDefault="00000000" w:rsidRPr="00000000" w14:paraId="00000059">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A">
      <w:pPr>
        <w:numPr>
          <w:ilvl w:val="0"/>
          <w:numId w:val="27"/>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If you are traveling for personal reasons and attend a meeting while traveling, how does that work?</w:t>
      </w:r>
    </w:p>
    <w:p w:rsidR="00000000" w:rsidDel="00000000" w:rsidP="00000000" w:rsidRDefault="00000000" w:rsidRPr="00000000" w14:paraId="0000005B">
      <w:pPr>
        <w:numPr>
          <w:ilvl w:val="1"/>
          <w:numId w:val="27"/>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In terms of strict compliance with the Brown Act, you could attend but would just not be able to participate in that meeting in your official capacity - ie you couldn’t vote or be considered for quorum. This is because you would not be able to meet the requirements of posting an address and allowing members of the public to join at your location. </w:t>
      </w:r>
    </w:p>
    <w:p w:rsidR="00000000" w:rsidDel="00000000" w:rsidP="00000000" w:rsidRDefault="00000000" w:rsidRPr="00000000" w14:paraId="0000005C">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5D">
      <w:pPr>
        <w:numPr>
          <w:ilvl w:val="0"/>
          <w:numId w:val="20"/>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Is there a time limit for how long a member of the public has to raise an objection as to whether a decision made during a meeting complied with the Brown Act? </w:t>
      </w:r>
    </w:p>
    <w:p w:rsidR="00000000" w:rsidDel="00000000" w:rsidP="00000000" w:rsidRDefault="00000000" w:rsidRPr="00000000" w14:paraId="0000005E">
      <w:pPr>
        <w:numPr>
          <w:ilvl w:val="1"/>
          <w:numId w:val="20"/>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Aly will follow up </w:t>
      </w:r>
    </w:p>
    <w:p w:rsidR="00000000" w:rsidDel="00000000" w:rsidP="00000000" w:rsidRDefault="00000000" w:rsidRPr="00000000" w14:paraId="0000005F">
      <w:pPr>
        <w:rPr>
          <w:rFonts w:ascii="Calibri" w:cs="Calibri" w:eastAsia="Calibri" w:hAnsi="Calibri"/>
        </w:rPr>
      </w:pPr>
      <w:r w:rsidDel="00000000" w:rsidR="00000000" w:rsidRPr="00000000">
        <w:rPr>
          <w:rtl w:val="0"/>
        </w:rPr>
      </w:r>
    </w:p>
    <w:p w:rsidR="00000000" w:rsidDel="00000000" w:rsidP="00000000" w:rsidRDefault="00000000" w:rsidRPr="00000000" w14:paraId="00000060">
      <w:pPr>
        <w:numPr>
          <w:ilvl w:val="0"/>
          <w:numId w:val="3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What committees are considered Brown Act committees? </w:t>
      </w:r>
    </w:p>
    <w:p w:rsidR="00000000" w:rsidDel="00000000" w:rsidP="00000000" w:rsidRDefault="00000000" w:rsidRPr="00000000" w14:paraId="00000061">
      <w:pPr>
        <w:numPr>
          <w:ilvl w:val="1"/>
          <w:numId w:val="31"/>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Any committees that were created via official action of the DAS, the college academic Senate, or the Los Rios board. Most college governance committees are not Brown Act committees.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5e6iapasgf9r" w:id="9"/>
      <w:bookmarkEnd w:id="9"/>
      <w:r w:rsidDel="00000000" w:rsidR="00000000" w:rsidRPr="00000000">
        <w:rPr>
          <w:rtl w:val="0"/>
        </w:rPr>
        <w:t xml:space="preserve">Consent Items </w:t>
      </w:r>
    </w:p>
    <w:p w:rsidR="00000000" w:rsidDel="00000000" w:rsidP="00000000" w:rsidRDefault="00000000" w:rsidRPr="00000000" w14:paraId="00000064">
      <w:pPr>
        <w:rPr/>
      </w:pPr>
      <w:r w:rsidDel="00000000" w:rsidR="00000000" w:rsidRPr="00000000">
        <w:rPr>
          <w:rtl w:val="0"/>
        </w:rPr>
        <w:t xml:space="preserve">(Any member of the DAS may request an item be removed for further discussion and separate action). </w:t>
      </w:r>
    </w:p>
    <w:p w:rsidR="00000000" w:rsidDel="00000000" w:rsidP="00000000" w:rsidRDefault="00000000" w:rsidRPr="00000000" w14:paraId="00000065">
      <w:pPr>
        <w:numPr>
          <w:ilvl w:val="0"/>
          <w:numId w:val="17"/>
        </w:numPr>
        <w:ind w:left="720" w:hanging="360"/>
      </w:pPr>
      <w:r w:rsidDel="00000000" w:rsidR="00000000" w:rsidRPr="00000000">
        <w:rPr>
          <w:rtl w:val="0"/>
        </w:rPr>
        <w:t xml:space="preserve">None </w:t>
      </w:r>
    </w:p>
    <w:p w:rsidR="00000000" w:rsidDel="00000000" w:rsidP="00000000" w:rsidRDefault="00000000" w:rsidRPr="00000000" w14:paraId="00000066">
      <w:pPr>
        <w:pStyle w:val="Heading2"/>
        <w:rPr/>
      </w:pPr>
      <w:bookmarkStart w:colFirst="0" w:colLast="0" w:name="_aurv8yt1dxjq" w:id="10"/>
      <w:bookmarkEnd w:id="10"/>
      <w:r w:rsidDel="00000000" w:rsidR="00000000" w:rsidRPr="00000000">
        <w:rPr>
          <w:rtl w:val="0"/>
        </w:rPr>
        <w:t xml:space="preserve">Committee Reports </w:t>
      </w:r>
    </w:p>
    <w:p w:rsidR="00000000" w:rsidDel="00000000" w:rsidP="00000000" w:rsidRDefault="00000000" w:rsidRPr="00000000" w14:paraId="00000067">
      <w:pPr>
        <w:rPr/>
      </w:pPr>
      <w:r w:rsidDel="00000000" w:rsidR="00000000" w:rsidRPr="00000000">
        <w:rPr>
          <w:rtl w:val="0"/>
        </w:rPr>
        <w:t xml:space="preserve">(Written reports will be posted to Canvas supporting material section and included in </w:t>
      </w:r>
      <w:r w:rsidDel="00000000" w:rsidR="00000000" w:rsidRPr="00000000">
        <w:rPr>
          <w:rtl w:val="0"/>
        </w:rPr>
        <w:t xml:space="preserve">subsequent meeting minutes) </w:t>
      </w:r>
    </w:p>
    <w:p w:rsidR="00000000" w:rsidDel="00000000" w:rsidP="00000000" w:rsidRDefault="00000000" w:rsidRPr="00000000" w14:paraId="00000068">
      <w:pPr>
        <w:pStyle w:val="Heading3"/>
        <w:numPr>
          <w:ilvl w:val="0"/>
          <w:numId w:val="24"/>
        </w:numPr>
        <w:spacing w:after="0" w:afterAutospacing="0" w:lineRule="auto"/>
        <w:ind w:left="720" w:hanging="360"/>
        <w:rPr/>
      </w:pPr>
      <w:bookmarkStart w:colFirst="0" w:colLast="0" w:name="_srytd2hg1ipj" w:id="11"/>
      <w:bookmarkEnd w:id="11"/>
      <w:r w:rsidDel="00000000" w:rsidR="00000000" w:rsidRPr="00000000">
        <w:rPr>
          <w:rtl w:val="0"/>
        </w:rPr>
        <w:t xml:space="preserve">District Curriculum Coordinating Committee (DCCC) – Karl Zoller</w:t>
      </w:r>
    </w:p>
    <w:p w:rsidR="00000000" w:rsidDel="00000000" w:rsidP="00000000" w:rsidRDefault="00000000" w:rsidRPr="00000000" w14:paraId="00000069">
      <w:pPr>
        <w:numPr>
          <w:ilvl w:val="1"/>
          <w:numId w:val="24"/>
        </w:numPr>
        <w:ind w:left="1440" w:hanging="360"/>
      </w:pPr>
      <w:hyperlink r:id="rId20">
        <w:r w:rsidDel="00000000" w:rsidR="00000000" w:rsidRPr="00000000">
          <w:rPr>
            <w:color w:val="1155cc"/>
            <w:u w:val="single"/>
            <w:rtl w:val="0"/>
          </w:rPr>
          <w:t xml:space="preserve">Written report</w:t>
        </w:r>
      </w:hyperlink>
      <w:r w:rsidDel="00000000" w:rsidR="00000000" w:rsidRPr="00000000">
        <w:rPr>
          <w:rtl w:val="0"/>
        </w:rPr>
        <w:t xml:space="preserve"> from DCCC</w:t>
      </w:r>
    </w:p>
    <w:p w:rsidR="00000000" w:rsidDel="00000000" w:rsidP="00000000" w:rsidRDefault="00000000" w:rsidRPr="00000000" w14:paraId="0000006A">
      <w:pPr>
        <w:numPr>
          <w:ilvl w:val="1"/>
          <w:numId w:val="24"/>
        </w:numPr>
        <w:spacing w:after="0" w:afterAutospacing="0"/>
        <w:ind w:left="1440" w:hanging="360"/>
        <w:rPr>
          <w:u w:val="none"/>
        </w:rPr>
      </w:pPr>
      <w:r w:rsidDel="00000000" w:rsidR="00000000" w:rsidRPr="00000000">
        <w:rPr>
          <w:rtl w:val="0"/>
        </w:rPr>
        <w:t xml:space="preserve">Physics at ARC is pursuing noncredit, and a thematic block was approved to facilitate the creation of these courses </w:t>
      </w:r>
      <w:r w:rsidDel="00000000" w:rsidR="00000000" w:rsidRPr="00000000">
        <w:rPr>
          <w:rtl w:val="0"/>
        </w:rPr>
      </w:r>
    </w:p>
    <w:p w:rsidR="00000000" w:rsidDel="00000000" w:rsidP="00000000" w:rsidRDefault="00000000" w:rsidRPr="00000000" w14:paraId="0000006B">
      <w:pPr>
        <w:pStyle w:val="Heading3"/>
        <w:numPr>
          <w:ilvl w:val="0"/>
          <w:numId w:val="24"/>
        </w:numPr>
        <w:spacing w:after="0" w:afterAutospacing="0" w:before="0" w:beforeAutospacing="0" w:lineRule="auto"/>
        <w:ind w:left="720" w:hanging="360"/>
        <w:rPr/>
      </w:pPr>
      <w:bookmarkStart w:colFirst="0" w:colLast="0" w:name="_40nndhu31t5" w:id="12"/>
      <w:bookmarkEnd w:id="12"/>
      <w:r w:rsidDel="00000000" w:rsidR="00000000" w:rsidRPr="00000000">
        <w:rPr>
          <w:rtl w:val="0"/>
        </w:rPr>
        <w:t xml:space="preserve">District Equity &amp; Student Success Committee (DESSC) – Lydia Delgado</w:t>
      </w:r>
    </w:p>
    <w:p w:rsidR="00000000" w:rsidDel="00000000" w:rsidP="00000000" w:rsidRDefault="00000000" w:rsidRPr="00000000" w14:paraId="0000006C">
      <w:pPr>
        <w:numPr>
          <w:ilvl w:val="1"/>
          <w:numId w:val="24"/>
        </w:numPr>
        <w:ind w:left="1440" w:hanging="360"/>
      </w:pPr>
      <w:r w:rsidDel="00000000" w:rsidR="00000000" w:rsidRPr="00000000">
        <w:rPr>
          <w:rtl w:val="0"/>
        </w:rPr>
        <w:t xml:space="preserve">DESSC has not yet met </w:t>
      </w:r>
    </w:p>
    <w:p w:rsidR="00000000" w:rsidDel="00000000" w:rsidP="00000000" w:rsidRDefault="00000000" w:rsidRPr="00000000" w14:paraId="0000006D">
      <w:pPr>
        <w:numPr>
          <w:ilvl w:val="1"/>
          <w:numId w:val="24"/>
        </w:numPr>
        <w:spacing w:after="0" w:afterAutospacing="0"/>
        <w:ind w:left="1440" w:hanging="360"/>
        <w:rPr>
          <w:u w:val="none"/>
        </w:rPr>
      </w:pPr>
      <w:r w:rsidDel="00000000" w:rsidR="00000000" w:rsidRPr="00000000">
        <w:rPr>
          <w:rtl w:val="0"/>
        </w:rPr>
        <w:t xml:space="preserve">One topic that will be on the agenda will be </w:t>
      </w:r>
      <w:hyperlink r:id="rId21">
        <w:r w:rsidDel="00000000" w:rsidR="00000000" w:rsidRPr="00000000">
          <w:rPr>
            <w:color w:val="1155cc"/>
            <w:u w:val="single"/>
            <w:rtl w:val="0"/>
          </w:rPr>
          <w:t xml:space="preserve">R-7252</w:t>
        </w:r>
      </w:hyperlink>
      <w:r w:rsidDel="00000000" w:rsidR="00000000" w:rsidRPr="00000000">
        <w:rPr>
          <w:rtl w:val="0"/>
        </w:rPr>
        <w:t xml:space="preserve"> regarding Academic Renewal. This is positive for students. The goal is to remove barriers and places where students get stuck. </w:t>
      </w:r>
      <w:r w:rsidDel="00000000" w:rsidR="00000000" w:rsidRPr="00000000">
        <w:rPr>
          <w:rtl w:val="0"/>
        </w:rPr>
      </w:r>
    </w:p>
    <w:p w:rsidR="00000000" w:rsidDel="00000000" w:rsidP="00000000" w:rsidRDefault="00000000" w:rsidRPr="00000000" w14:paraId="0000006E">
      <w:pPr>
        <w:pStyle w:val="Heading3"/>
        <w:numPr>
          <w:ilvl w:val="0"/>
          <w:numId w:val="24"/>
        </w:numPr>
        <w:spacing w:after="0" w:afterAutospacing="0" w:before="0" w:beforeAutospacing="0" w:lineRule="auto"/>
        <w:ind w:left="720" w:hanging="360"/>
        <w:rPr/>
      </w:pPr>
      <w:bookmarkStart w:colFirst="0" w:colLast="0" w:name="_nhumb8fzx0r5" w:id="13"/>
      <w:bookmarkEnd w:id="13"/>
      <w:r w:rsidDel="00000000" w:rsidR="00000000" w:rsidRPr="00000000">
        <w:rPr>
          <w:rtl w:val="0"/>
        </w:rPr>
        <w:t xml:space="preserve">District Educational Technology Committee (DETC) – Kandace Knudson</w:t>
      </w:r>
    </w:p>
    <w:p w:rsidR="00000000" w:rsidDel="00000000" w:rsidP="00000000" w:rsidRDefault="00000000" w:rsidRPr="00000000" w14:paraId="0000006F">
      <w:pPr>
        <w:numPr>
          <w:ilvl w:val="1"/>
          <w:numId w:val="24"/>
        </w:numPr>
        <w:spacing w:after="0" w:afterAutospacing="0"/>
        <w:ind w:left="1440" w:hanging="360"/>
      </w:pPr>
      <w:r w:rsidDel="00000000" w:rsidR="00000000" w:rsidRPr="00000000">
        <w:rPr>
          <w:rtl w:val="0"/>
        </w:rPr>
        <w:t xml:space="preserve">No report </w:t>
      </w:r>
      <w:r w:rsidDel="00000000" w:rsidR="00000000" w:rsidRPr="00000000">
        <w:rPr>
          <w:rtl w:val="0"/>
        </w:rPr>
      </w:r>
    </w:p>
    <w:p w:rsidR="00000000" w:rsidDel="00000000" w:rsidP="00000000" w:rsidRDefault="00000000" w:rsidRPr="00000000" w14:paraId="00000070">
      <w:pPr>
        <w:pStyle w:val="Heading3"/>
        <w:numPr>
          <w:ilvl w:val="0"/>
          <w:numId w:val="24"/>
        </w:numPr>
        <w:spacing w:after="0" w:afterAutospacing="0" w:before="0" w:beforeAutospacing="0" w:lineRule="auto"/>
        <w:ind w:left="720" w:hanging="360"/>
        <w:rPr/>
      </w:pPr>
      <w:bookmarkStart w:colFirst="0" w:colLast="0" w:name="_dy0kh58y8jpa" w:id="14"/>
      <w:bookmarkEnd w:id="14"/>
      <w:r w:rsidDel="00000000" w:rsidR="00000000" w:rsidRPr="00000000">
        <w:rPr>
          <w:rtl w:val="0"/>
        </w:rPr>
        <w:t xml:space="preserve">Prison &amp; Reentry Education Program Committee (PREP) – Stephanie Karas </w:t>
      </w:r>
    </w:p>
    <w:p w:rsidR="00000000" w:rsidDel="00000000" w:rsidP="00000000" w:rsidRDefault="00000000" w:rsidRPr="00000000" w14:paraId="00000071">
      <w:pPr>
        <w:numPr>
          <w:ilvl w:val="1"/>
          <w:numId w:val="24"/>
        </w:numPr>
        <w:spacing w:after="0" w:afterAutospacing="0"/>
        <w:ind w:left="1440" w:hanging="360"/>
      </w:pPr>
      <w:r w:rsidDel="00000000" w:rsidR="00000000" w:rsidRPr="00000000">
        <w:rPr>
          <w:rtl w:val="0"/>
        </w:rPr>
        <w:t xml:space="preserve">No report </w:t>
      </w:r>
      <w:r w:rsidDel="00000000" w:rsidR="00000000" w:rsidRPr="00000000">
        <w:rPr>
          <w:rtl w:val="0"/>
        </w:rPr>
      </w:r>
    </w:p>
    <w:p w:rsidR="00000000" w:rsidDel="00000000" w:rsidP="00000000" w:rsidRDefault="00000000" w:rsidRPr="00000000" w14:paraId="00000072">
      <w:pPr>
        <w:pStyle w:val="Heading3"/>
        <w:numPr>
          <w:ilvl w:val="0"/>
          <w:numId w:val="24"/>
        </w:numPr>
        <w:spacing w:after="0" w:afterAutospacing="0" w:before="0" w:beforeAutospacing="0" w:lineRule="auto"/>
        <w:ind w:left="720" w:hanging="360"/>
        <w:rPr/>
      </w:pPr>
      <w:bookmarkStart w:colFirst="0" w:colLast="0" w:name="_1e09a33orot" w:id="15"/>
      <w:bookmarkEnd w:id="15"/>
      <w:r w:rsidDel="00000000" w:rsidR="00000000" w:rsidRPr="00000000">
        <w:rPr>
          <w:rtl w:val="0"/>
        </w:rPr>
        <w:t xml:space="preserve">Instructional Accessibility Committee - Beki Mendell</w:t>
      </w:r>
    </w:p>
    <w:p w:rsidR="00000000" w:rsidDel="00000000" w:rsidP="00000000" w:rsidRDefault="00000000" w:rsidRPr="00000000" w14:paraId="00000073">
      <w:pPr>
        <w:numPr>
          <w:ilvl w:val="1"/>
          <w:numId w:val="24"/>
        </w:numPr>
        <w:ind w:left="1440" w:hanging="360"/>
      </w:pPr>
      <w:r w:rsidDel="00000000" w:rsidR="00000000" w:rsidRPr="00000000">
        <w:rPr>
          <w:rtl w:val="0"/>
        </w:rPr>
        <w:t xml:space="preserve">First meeting will be Sept 21st </w:t>
      </w:r>
    </w:p>
    <w:p w:rsidR="00000000" w:rsidDel="00000000" w:rsidP="00000000" w:rsidRDefault="00000000" w:rsidRPr="00000000" w14:paraId="00000074">
      <w:pPr>
        <w:numPr>
          <w:ilvl w:val="1"/>
          <w:numId w:val="24"/>
        </w:numPr>
        <w:spacing w:after="0" w:afterAutospacing="0"/>
        <w:ind w:left="1440" w:hanging="360"/>
        <w:rPr>
          <w:u w:val="none"/>
        </w:rPr>
      </w:pPr>
      <w:r w:rsidDel="00000000" w:rsidR="00000000" w:rsidRPr="00000000">
        <w:rPr>
          <w:rtl w:val="0"/>
        </w:rPr>
        <w:t xml:space="preserve">They will consider a proposal to move accessibility as a broader topic into a Chancellor’s Cabinet committee that would fall under District Ed Tech committee. </w:t>
      </w:r>
    </w:p>
    <w:p w:rsidR="00000000" w:rsidDel="00000000" w:rsidP="00000000" w:rsidRDefault="00000000" w:rsidRPr="00000000" w14:paraId="00000075">
      <w:pPr>
        <w:pStyle w:val="Heading3"/>
        <w:numPr>
          <w:ilvl w:val="0"/>
          <w:numId w:val="24"/>
        </w:numPr>
        <w:spacing w:after="0" w:afterAutospacing="0" w:before="0" w:beforeAutospacing="0" w:lineRule="auto"/>
        <w:ind w:left="720" w:hanging="360"/>
        <w:rPr/>
      </w:pPr>
      <w:bookmarkStart w:colFirst="0" w:colLast="0" w:name="_9lbilgfta4ll" w:id="16"/>
      <w:bookmarkEnd w:id="16"/>
      <w:r w:rsidDel="00000000" w:rsidR="00000000" w:rsidRPr="00000000">
        <w:rPr>
          <w:rtl w:val="0"/>
        </w:rPr>
        <w:t xml:space="preserve">District Affordable Learning Materials Committee – Beki Mendell </w:t>
      </w:r>
    </w:p>
    <w:p w:rsidR="00000000" w:rsidDel="00000000" w:rsidP="00000000" w:rsidRDefault="00000000" w:rsidRPr="00000000" w14:paraId="00000076">
      <w:pPr>
        <w:numPr>
          <w:ilvl w:val="1"/>
          <w:numId w:val="24"/>
        </w:numPr>
        <w:ind w:left="1440" w:hanging="360"/>
      </w:pPr>
      <w:r w:rsidDel="00000000" w:rsidR="00000000" w:rsidRPr="00000000">
        <w:rPr>
          <w:rtl w:val="0"/>
        </w:rPr>
        <w:t xml:space="preserve">First meeting will be Sept 14th </w:t>
      </w:r>
    </w:p>
    <w:p w:rsidR="00000000" w:rsidDel="00000000" w:rsidP="00000000" w:rsidRDefault="00000000" w:rsidRPr="00000000" w14:paraId="00000077">
      <w:pPr>
        <w:spacing w:after="240" w:lineRule="auto"/>
        <w:rPr/>
      </w:pPr>
      <w:r w:rsidDel="00000000" w:rsidR="00000000" w:rsidRPr="00000000">
        <w:rPr>
          <w:rtl w:val="0"/>
        </w:rPr>
      </w:r>
    </w:p>
    <w:p w:rsidR="00000000" w:rsidDel="00000000" w:rsidP="00000000" w:rsidRDefault="00000000" w:rsidRPr="00000000" w14:paraId="00000078">
      <w:pPr>
        <w:pStyle w:val="Heading2"/>
        <w:rPr/>
      </w:pPr>
      <w:bookmarkStart w:colFirst="0" w:colLast="0" w:name="_ws272a5qa04m" w:id="17"/>
      <w:bookmarkEnd w:id="17"/>
      <w:r w:rsidDel="00000000" w:rsidR="00000000" w:rsidRPr="00000000">
        <w:rPr>
          <w:rtl w:val="0"/>
        </w:rPr>
        <w:t xml:space="preserve">Decision Items </w:t>
      </w:r>
    </w:p>
    <w:p w:rsidR="00000000" w:rsidDel="00000000" w:rsidP="00000000" w:rsidRDefault="00000000" w:rsidRPr="00000000" w14:paraId="00000079">
      <w:pPr>
        <w:rPr/>
      </w:pPr>
      <w:r w:rsidDel="00000000" w:rsidR="00000000" w:rsidRPr="00000000">
        <w:rPr>
          <w:rtl w:val="0"/>
        </w:rPr>
        <w:t xml:space="preserve">(10-15 minutes per item) </w:t>
      </w:r>
    </w:p>
    <w:p w:rsidR="00000000" w:rsidDel="00000000" w:rsidP="00000000" w:rsidRDefault="00000000" w:rsidRPr="00000000" w14:paraId="0000007A">
      <w:pPr>
        <w:pStyle w:val="Heading3"/>
        <w:numPr>
          <w:ilvl w:val="0"/>
          <w:numId w:val="28"/>
        </w:numPr>
        <w:spacing w:after="0" w:before="0" w:lineRule="auto"/>
        <w:ind w:left="720" w:hanging="360"/>
        <w:rPr>
          <w:color w:val="000000"/>
          <w:sz w:val="22"/>
          <w:szCs w:val="22"/>
        </w:rPr>
      </w:pPr>
      <w:bookmarkStart w:colFirst="0" w:colLast="0" w:name="_atxjoap9iw4h" w:id="18"/>
      <w:bookmarkEnd w:id="18"/>
      <w:r w:rsidDel="00000000" w:rsidR="00000000" w:rsidRPr="00000000">
        <w:rPr>
          <w:rFonts w:ascii="Calibri" w:cs="Calibri" w:eastAsia="Calibri" w:hAnsi="Calibri"/>
          <w:rtl w:val="0"/>
        </w:rPr>
        <w:t xml:space="preserve">Proposal to affirm DIAC recommendation to</w:t>
      </w:r>
      <w:hyperlink r:id="rId22">
        <w:r w:rsidDel="00000000" w:rsidR="00000000" w:rsidRPr="00000000">
          <w:rPr>
            <w:rFonts w:ascii="Calibri" w:cs="Calibri" w:eastAsia="Calibri" w:hAnsi="Calibri"/>
            <w:b w:val="1"/>
            <w:bCs w:val="1"/>
            <w:color w:val="1155cc"/>
            <w:u w:val="single"/>
            <w:rtl w:val="0"/>
          </w:rPr>
          <w:t xml:space="preserve"> </w:t>
        </w:r>
      </w:hyperlink>
      <w:hyperlink r:id="rId23">
        <w:r w:rsidDel="00000000" w:rsidR="00000000" w:rsidRPr="00000000">
          <w:rPr>
            <w:rFonts w:ascii="Calibri" w:cs="Calibri" w:eastAsia="Calibri" w:hAnsi="Calibri"/>
            <w:color w:val="1155cc"/>
            <w:u w:val="single"/>
            <w:rtl w:val="0"/>
          </w:rPr>
          <w:t xml:space="preserve">Initiate an RFP Process for a Comprehensive Accessibility Technology Suite</w:t>
        </w:r>
      </w:hyperlink>
      <w:r w:rsidDel="00000000" w:rsidR="00000000" w:rsidRPr="00000000">
        <w:rPr>
          <w:rFonts w:ascii="Calibri" w:cs="Calibri" w:eastAsia="Calibri" w:hAnsi="Calibri"/>
          <w:rtl w:val="0"/>
        </w:rPr>
        <w:t xml:space="preserve"> (3</w:t>
      </w:r>
      <w:r w:rsidDel="00000000" w:rsidR="00000000" w:rsidRPr="00000000">
        <w:rPr>
          <w:rFonts w:ascii="Calibri" w:cs="Calibri" w:eastAsia="Calibri" w:hAnsi="Calibri"/>
          <w:vertAlign w:val="superscript"/>
          <w:rtl w:val="0"/>
        </w:rPr>
        <w:t xml:space="preserve">rd</w:t>
      </w:r>
      <w:r w:rsidDel="00000000" w:rsidR="00000000" w:rsidRPr="00000000">
        <w:rPr>
          <w:rFonts w:ascii="Calibri" w:cs="Calibri" w:eastAsia="Calibri" w:hAnsi="Calibri"/>
          <w:rtl w:val="0"/>
        </w:rPr>
        <w:t xml:space="preserve"> reading).</w:t>
      </w:r>
    </w:p>
    <w:p w:rsidR="00000000" w:rsidDel="00000000" w:rsidP="00000000" w:rsidRDefault="00000000" w:rsidRPr="00000000" w14:paraId="0000007B">
      <w:pPr>
        <w:numPr>
          <w:ilvl w:val="1"/>
          <w:numId w:val="28"/>
        </w:numPr>
        <w:ind w:left="1440" w:hanging="360"/>
      </w:pPr>
      <w:r w:rsidDel="00000000" w:rsidR="00000000" w:rsidRPr="00000000">
        <w:rPr>
          <w:rtl w:val="0"/>
        </w:rPr>
        <w:t xml:space="preserve">The District offers various accessibility services like captioning, document remediation, and free tools to help with creating accessible pages in Canvas. There are more comprehensive suites of tools that can do all this and more, and DIAC is interested in evaluating those tools to see if they would better meet the needs of our faculty compared to these ad hoc tools. There is also a need to find a tool that can support accessibility for math courses. </w:t>
      </w:r>
    </w:p>
    <w:p w:rsidR="00000000" w:rsidDel="00000000" w:rsidP="00000000" w:rsidRDefault="00000000" w:rsidRPr="00000000" w14:paraId="0000007C">
      <w:pPr>
        <w:numPr>
          <w:ilvl w:val="2"/>
          <w:numId w:val="28"/>
        </w:numPr>
        <w:ind w:left="2160" w:hanging="360"/>
      </w:pPr>
      <w:r w:rsidDel="00000000" w:rsidR="00000000" w:rsidRPr="00000000">
        <w:rPr>
          <w:rtl w:val="0"/>
        </w:rPr>
        <w:t xml:space="preserve">Seeking a math support tool may end up being a separate process, because there are specialized tools available for math. </w:t>
      </w:r>
    </w:p>
    <w:p w:rsidR="00000000" w:rsidDel="00000000" w:rsidP="00000000" w:rsidRDefault="00000000" w:rsidRPr="00000000" w14:paraId="0000007D">
      <w:pPr>
        <w:numPr>
          <w:ilvl w:val="1"/>
          <w:numId w:val="28"/>
        </w:numPr>
        <w:ind w:left="1440" w:hanging="360"/>
        <w:rPr>
          <w:u w:val="none"/>
        </w:rPr>
      </w:pPr>
      <w:r w:rsidDel="00000000" w:rsidR="00000000" w:rsidRPr="00000000">
        <w:rPr>
          <w:rtl w:val="0"/>
        </w:rPr>
        <w:t xml:space="preserve">Question: would this technology suite be available for all faculty, even non instructional faculty? </w:t>
      </w:r>
    </w:p>
    <w:p w:rsidR="00000000" w:rsidDel="00000000" w:rsidP="00000000" w:rsidRDefault="00000000" w:rsidRPr="00000000" w14:paraId="0000007E">
      <w:pPr>
        <w:numPr>
          <w:ilvl w:val="2"/>
          <w:numId w:val="28"/>
        </w:numPr>
        <w:ind w:left="2160" w:hanging="360"/>
        <w:rPr>
          <w:u w:val="none"/>
        </w:rPr>
      </w:pPr>
      <w:r w:rsidDel="00000000" w:rsidR="00000000" w:rsidRPr="00000000">
        <w:rPr>
          <w:rtl w:val="0"/>
        </w:rPr>
        <w:t xml:space="preserve">Answer: Yes. Ideally, it would be something that’s available for all employees </w:t>
      </w:r>
    </w:p>
    <w:p w:rsidR="00000000" w:rsidDel="00000000" w:rsidP="00000000" w:rsidRDefault="00000000" w:rsidRPr="00000000" w14:paraId="0000007F">
      <w:pPr>
        <w:numPr>
          <w:ilvl w:val="1"/>
          <w:numId w:val="28"/>
        </w:numPr>
        <w:ind w:left="1440" w:hanging="360"/>
        <w:rPr>
          <w:u w:val="none"/>
        </w:rPr>
      </w:pPr>
      <w:r w:rsidDel="00000000" w:rsidR="00000000" w:rsidRPr="00000000">
        <w:rPr>
          <w:rtl w:val="0"/>
        </w:rPr>
        <w:t xml:space="preserve">Statement: strong support expressed for casting as wide a net as possible for this tool and also for accessibility tools that can support arts and music courses. </w:t>
      </w:r>
    </w:p>
    <w:p w:rsidR="00000000" w:rsidDel="00000000" w:rsidP="00000000" w:rsidRDefault="00000000" w:rsidRPr="00000000" w14:paraId="00000080">
      <w:pPr>
        <w:numPr>
          <w:ilvl w:val="2"/>
          <w:numId w:val="28"/>
        </w:numPr>
        <w:ind w:left="2160" w:hanging="360"/>
        <w:rPr>
          <w:u w:val="none"/>
        </w:rPr>
      </w:pPr>
      <w:r w:rsidDel="00000000" w:rsidR="00000000" w:rsidRPr="00000000">
        <w:rPr>
          <w:rtl w:val="0"/>
        </w:rPr>
        <w:t xml:space="preserve">Response: yes, the need to support arts &amp; music is on DIAC’s radar. They are aware that there may be a need to seek out specialized tools for certain disciplines such as arts and music. </w:t>
      </w:r>
    </w:p>
    <w:p w:rsidR="00000000" w:rsidDel="00000000" w:rsidP="00000000" w:rsidRDefault="00000000" w:rsidRPr="00000000" w14:paraId="00000081">
      <w:pPr>
        <w:numPr>
          <w:ilvl w:val="1"/>
          <w:numId w:val="28"/>
        </w:numPr>
        <w:ind w:left="1440" w:hanging="360"/>
        <w:rPr>
          <w:u w:val="none"/>
        </w:rPr>
      </w:pPr>
      <w:r w:rsidDel="00000000" w:rsidR="00000000" w:rsidRPr="00000000">
        <w:rPr>
          <w:rtl w:val="0"/>
        </w:rPr>
        <w:t xml:space="preserve">Question: Would this tool replace Ally? </w:t>
      </w:r>
    </w:p>
    <w:p w:rsidR="00000000" w:rsidDel="00000000" w:rsidP="00000000" w:rsidRDefault="00000000" w:rsidRPr="00000000" w14:paraId="00000082">
      <w:pPr>
        <w:numPr>
          <w:ilvl w:val="2"/>
          <w:numId w:val="28"/>
        </w:numPr>
        <w:ind w:left="2160" w:hanging="360"/>
        <w:rPr>
          <w:u w:val="none"/>
        </w:rPr>
      </w:pPr>
      <w:r w:rsidDel="00000000" w:rsidR="00000000" w:rsidRPr="00000000">
        <w:rPr>
          <w:rtl w:val="0"/>
        </w:rPr>
        <w:t xml:space="preserve">Answer: That is not the intent, but it potentially could replace Ally if we would not lose any functionality. A weakness of Ally is that it delivers some functions such as alt text in the form of an overlay, which is not desirable. It is better for the alt text to be embedded within the item being read. </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ind w:left="1440" w:firstLine="0"/>
        <w:rPr/>
      </w:pPr>
      <w:r w:rsidDel="00000000" w:rsidR="00000000" w:rsidRPr="00000000">
        <w:rPr>
          <w:rtl w:val="0"/>
        </w:rPr>
        <w:t xml:space="preserve">Item was moved and seconded.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ind w:left="0" w:firstLine="0"/>
        <w:rPr>
          <w:rFonts w:ascii="Calibri" w:cs="Calibri" w:eastAsia="Calibri" w:hAnsi="Calibri"/>
        </w:rPr>
      </w:pPr>
      <w:r w:rsidDel="00000000" w:rsidR="00000000" w:rsidRPr="00000000">
        <w:rPr>
          <w:rtl w:val="0"/>
        </w:rPr>
        <w:t xml:space="preserve">Voting: </w:t>
      </w:r>
      <w:r w:rsidDel="00000000" w:rsidR="00000000" w:rsidRPr="00000000">
        <w:rPr>
          <w:rtl w:val="0"/>
        </w:rPr>
      </w:r>
    </w:p>
    <w:tbl>
      <w:tblPr>
        <w:tblStyle w:val="Table1"/>
        <w:tblW w:w="5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005"/>
        <w:gridCol w:w="180"/>
        <w:gridCol w:w="1500"/>
        <w:gridCol w:w="945"/>
        <w:tblGridChange w:id="0">
          <w:tblGrid>
            <w:gridCol w:w="1500"/>
            <w:gridCol w:w="1005"/>
            <w:gridCol w:w="180"/>
            <w:gridCol w:w="1500"/>
            <w:gridCol w:w="945"/>
          </w:tblGrid>
        </w:tblGridChange>
      </w:tblGrid>
      <w:tr>
        <w:trPr>
          <w:cantSplit w:val="0"/>
          <w:trHeight w:val="315" w:hRule="atLeast"/>
          <w:tblHeader w:val="0"/>
        </w:trPr>
        <w:tc>
          <w:tcPr>
            <w:gridSpan w:val="5"/>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rPr>
                <w:rFonts w:ascii="Calibri" w:cs="Calibri" w:eastAsia="Calibri" w:hAnsi="Calibri"/>
              </w:rPr>
            </w:pPr>
            <w:r w:rsidDel="00000000" w:rsidR="00000000" w:rsidRPr="00000000">
              <w:rPr>
                <w:rFonts w:ascii="Calibri" w:cs="Calibri" w:eastAsia="Calibri" w:hAnsi="Calibri"/>
                <w:rtl w:val="0"/>
              </w:rPr>
              <w:t xml:space="preserve">Issue: Affirm DIAC Technology RFP Recommendation</w:t>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C">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ARC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8E">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F">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FLC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1">
            <w:pPr>
              <w:widowControl w:val="0"/>
              <w:rPr>
                <w:rFonts w:ascii="Calibri" w:cs="Calibri" w:eastAsia="Calibri" w:hAnsi="Calibri"/>
              </w:rPr>
            </w:pPr>
            <w:r w:rsidDel="00000000" w:rsidR="00000000" w:rsidRPr="00000000">
              <w:rPr>
                <w:rFonts w:ascii="Calibri" w:cs="Calibri" w:eastAsia="Calibri" w:hAnsi="Calibri"/>
                <w:rtl w:val="0"/>
              </w:rPr>
              <w:t xml:space="preserve">Lopez</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2">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93">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4">
            <w:pPr>
              <w:widowControl w:val="0"/>
              <w:rPr>
                <w:rFonts w:ascii="Calibri" w:cs="Calibri" w:eastAsia="Calibri" w:hAnsi="Calibri"/>
              </w:rPr>
            </w:pPr>
            <w:r w:rsidDel="00000000" w:rsidR="00000000" w:rsidRPr="00000000">
              <w:rPr>
                <w:rFonts w:ascii="Calibri" w:cs="Calibri" w:eastAsia="Calibri" w:hAnsi="Calibri"/>
                <w:rtl w:val="0"/>
              </w:rPr>
              <w:t xml:space="preserve">Jensen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5">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6">
            <w:pPr>
              <w:widowControl w:val="0"/>
              <w:rPr>
                <w:rFonts w:ascii="Calibri" w:cs="Calibri" w:eastAsia="Calibri" w:hAnsi="Calibri"/>
              </w:rPr>
            </w:pPr>
            <w:r w:rsidDel="00000000" w:rsidR="00000000" w:rsidRPr="00000000">
              <w:rPr>
                <w:rFonts w:ascii="Calibri" w:cs="Calibri" w:eastAsia="Calibri" w:hAnsi="Calibri"/>
                <w:rtl w:val="0"/>
              </w:rPr>
              <w:t xml:space="preserve">Slutsky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7">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98">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9">
            <w:pPr>
              <w:widowControl w:val="0"/>
              <w:rPr>
                <w:rFonts w:ascii="Calibri" w:cs="Calibri" w:eastAsia="Calibri" w:hAnsi="Calibri"/>
              </w:rPr>
            </w:pPr>
            <w:r w:rsidDel="00000000" w:rsidR="00000000" w:rsidRPr="00000000">
              <w:rPr>
                <w:rFonts w:ascii="Calibri" w:cs="Calibri" w:eastAsia="Calibri" w:hAnsi="Calibri"/>
                <w:rtl w:val="0"/>
              </w:rPr>
              <w:t xml:space="preserve">Lacy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A">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B">
            <w:pPr>
              <w:widowControl w:val="0"/>
              <w:rPr>
                <w:rFonts w:ascii="Calibri" w:cs="Calibri" w:eastAsia="Calibri" w:hAnsi="Calibri"/>
              </w:rPr>
            </w:pPr>
            <w:r w:rsidDel="00000000" w:rsidR="00000000" w:rsidRPr="00000000">
              <w:rPr>
                <w:rFonts w:ascii="Calibri" w:cs="Calibri" w:eastAsia="Calibri" w:hAnsi="Calibri"/>
                <w:rtl w:val="0"/>
              </w:rPr>
              <w:t xml:space="preserve">San Julien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C">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9D">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E">
            <w:pPr>
              <w:widowControl w:val="0"/>
              <w:rPr>
                <w:rFonts w:ascii="Calibri" w:cs="Calibri" w:eastAsia="Calibri" w:hAnsi="Calibri"/>
              </w:rPr>
            </w:pPr>
            <w:r w:rsidDel="00000000" w:rsidR="00000000" w:rsidRPr="00000000">
              <w:rPr>
                <w:rFonts w:ascii="Calibri" w:cs="Calibri" w:eastAsia="Calibri" w:hAnsi="Calibri"/>
                <w:rtl w:val="0"/>
              </w:rPr>
              <w:t xml:space="preserve">Beck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F">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0">
            <w:pPr>
              <w:widowControl w:val="0"/>
              <w:rPr>
                <w:rFonts w:ascii="Calibri" w:cs="Calibri" w:eastAsia="Calibri" w:hAnsi="Calibri"/>
              </w:rPr>
            </w:pPr>
            <w:r w:rsidDel="00000000" w:rsidR="00000000" w:rsidRPr="00000000">
              <w:rPr>
                <w:rFonts w:ascii="Calibri" w:cs="Calibri" w:eastAsia="Calibri" w:hAnsi="Calibri"/>
                <w:rtl w:val="0"/>
              </w:rPr>
              <w:t xml:space="preserve">Shubb</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1">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A2">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3">
            <w:pPr>
              <w:widowControl w:val="0"/>
              <w:rPr>
                <w:rFonts w:ascii="Calibri" w:cs="Calibri" w:eastAsia="Calibri" w:hAnsi="Calibri"/>
              </w:rPr>
            </w:pPr>
            <w:r w:rsidDel="00000000" w:rsidR="00000000" w:rsidRPr="00000000">
              <w:rPr>
                <w:rFonts w:ascii="Calibri" w:cs="Calibri" w:eastAsia="Calibri" w:hAnsi="Calibri"/>
                <w:rtl w:val="0"/>
              </w:rPr>
              <w:t xml:space="preserve">Wada</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4">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5">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6">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A7">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8">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9">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A">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CRC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AC">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D">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SCC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F">
            <w:pPr>
              <w:widowControl w:val="0"/>
              <w:rPr>
                <w:rFonts w:ascii="Calibri" w:cs="Calibri" w:eastAsia="Calibri" w:hAnsi="Calibri"/>
              </w:rPr>
            </w:pPr>
            <w:r w:rsidDel="00000000" w:rsidR="00000000" w:rsidRPr="00000000">
              <w:rPr>
                <w:rFonts w:ascii="Calibri" w:cs="Calibri" w:eastAsia="Calibri" w:hAnsi="Calibri"/>
                <w:rtl w:val="0"/>
              </w:rPr>
              <w:t xml:space="preserve">Wagner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0">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B1">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2">
            <w:pPr>
              <w:widowControl w:val="0"/>
              <w:rPr>
                <w:rFonts w:ascii="Calibri" w:cs="Calibri" w:eastAsia="Calibri" w:hAnsi="Calibri"/>
              </w:rPr>
            </w:pPr>
            <w:r w:rsidDel="00000000" w:rsidR="00000000" w:rsidRPr="00000000">
              <w:rPr>
                <w:rFonts w:ascii="Calibri" w:cs="Calibri" w:eastAsia="Calibri" w:hAnsi="Calibri"/>
                <w:rtl w:val="0"/>
              </w:rPr>
              <w:t xml:space="preserve">Strimling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3">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4">
            <w:pPr>
              <w:widowControl w:val="0"/>
              <w:rPr>
                <w:rFonts w:ascii="Calibri" w:cs="Calibri" w:eastAsia="Calibri" w:hAnsi="Calibri"/>
              </w:rPr>
            </w:pPr>
            <w:r w:rsidDel="00000000" w:rsidR="00000000" w:rsidRPr="00000000">
              <w:rPr>
                <w:rFonts w:ascii="Calibri" w:cs="Calibri" w:eastAsia="Calibri" w:hAnsi="Calibri"/>
                <w:rtl w:val="0"/>
              </w:rPr>
              <w:t xml:space="preserve">Patterson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5">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B6">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widowControl w:val="0"/>
              <w:rPr>
                <w:rFonts w:ascii="Calibri" w:cs="Calibri" w:eastAsia="Calibri" w:hAnsi="Calibri"/>
              </w:rPr>
            </w:pPr>
            <w:r w:rsidDel="00000000" w:rsidR="00000000" w:rsidRPr="00000000">
              <w:rPr>
                <w:rFonts w:ascii="Calibri" w:cs="Calibri" w:eastAsia="Calibri" w:hAnsi="Calibri"/>
                <w:rtl w:val="0"/>
              </w:rPr>
              <w:t xml:space="preserve">Johnson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8">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9">
            <w:pPr>
              <w:widowControl w:val="0"/>
              <w:rPr>
                <w:rFonts w:ascii="Calibri" w:cs="Calibri" w:eastAsia="Calibri" w:hAnsi="Calibri"/>
              </w:rPr>
            </w:pPr>
            <w:r w:rsidDel="00000000" w:rsidR="00000000" w:rsidRPr="00000000">
              <w:rPr>
                <w:rFonts w:ascii="Calibri" w:cs="Calibri" w:eastAsia="Calibri" w:hAnsi="Calibri"/>
                <w:rtl w:val="0"/>
              </w:rPr>
              <w:t xml:space="preserve">Bond</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A">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BB">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C">
            <w:pPr>
              <w:rPr>
                <w:rFonts w:ascii="Calibri" w:cs="Calibri" w:eastAsia="Calibri" w:hAnsi="Calibri"/>
              </w:rPr>
            </w:pPr>
            <w:r w:rsidDel="00000000" w:rsidR="00000000" w:rsidRPr="00000000">
              <w:rPr>
                <w:rFonts w:ascii="Calibri" w:cs="Calibri" w:eastAsia="Calibri" w:hAnsi="Calibri"/>
                <w:rtl w:val="0"/>
              </w:rPr>
              <w:t xml:space="preserve">Kirkpatrick</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D">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E">
            <w:pPr>
              <w:widowControl w:val="0"/>
              <w:rPr>
                <w:rFonts w:ascii="Calibri" w:cs="Calibri" w:eastAsia="Calibri" w:hAnsi="Calibri"/>
              </w:rPr>
            </w:pPr>
            <w:r w:rsidDel="00000000" w:rsidR="00000000" w:rsidRPr="00000000">
              <w:rPr>
                <w:rFonts w:ascii="Calibri" w:cs="Calibri" w:eastAsia="Calibri" w:hAnsi="Calibri"/>
                <w:rtl w:val="0"/>
              </w:rPr>
              <w:t xml:space="preserve">Crosier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F">
            <w:pPr>
              <w:widowControl w:val="0"/>
              <w:rPr>
                <w:rFonts w:ascii="Calibri" w:cs="Calibri" w:eastAsia="Calibri" w:hAnsi="Calibri"/>
              </w:rPr>
            </w:pPr>
            <w:r w:rsidDel="00000000" w:rsidR="00000000" w:rsidRPr="00000000">
              <w:rPr>
                <w:rFonts w:ascii="Calibri" w:cs="Calibri" w:eastAsia="Calibri" w:hAnsi="Calibri"/>
                <w:rtl w:val="0"/>
              </w:rPr>
              <w:t xml:space="preserve">Yes</w:t>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0C0">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C1">
            <w:pPr>
              <w:rPr>
                <w:rFonts w:ascii="Calibri" w:cs="Calibri" w:eastAsia="Calibri" w:hAnsi="Calibri"/>
              </w:rPr>
            </w:pPr>
            <w:r w:rsidDel="00000000" w:rsidR="00000000" w:rsidRPr="00000000">
              <w:rPr>
                <w:rFonts w:ascii="Calibri" w:cs="Calibri" w:eastAsia="Calibri" w:hAnsi="Calibri"/>
                <w:rtl w:val="0"/>
              </w:rPr>
              <w:t xml:space="preserve">Petite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C2">
            <w:pPr>
              <w:widowControl w:val="0"/>
              <w:rPr>
                <w:rFonts w:ascii="Calibri" w:cs="Calibri" w:eastAsia="Calibri" w:hAnsi="Calibri"/>
              </w:rPr>
            </w:pPr>
            <w:r w:rsidDel="00000000" w:rsidR="00000000" w:rsidRPr="00000000">
              <w:rPr>
                <w:rFonts w:ascii="Calibri" w:cs="Calibri" w:eastAsia="Calibri" w:hAnsi="Calibri"/>
                <w:rtl w:val="0"/>
              </w:rPr>
              <w:t xml:space="preserve">Yes</w:t>
            </w:r>
          </w:p>
        </w:tc>
      </w:tr>
    </w:tbl>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pStyle w:val="Heading2"/>
        <w:rPr/>
      </w:pPr>
      <w:bookmarkStart w:colFirst="0" w:colLast="0" w:name="_21gieqjp042a" w:id="19"/>
      <w:bookmarkEnd w:id="19"/>
      <w:r w:rsidDel="00000000" w:rsidR="00000000" w:rsidRPr="00000000">
        <w:rPr>
          <w:rtl w:val="0"/>
        </w:rPr>
        <w:t xml:space="preserve">Discussion </w:t>
      </w:r>
    </w:p>
    <w:p w:rsidR="00000000" w:rsidDel="00000000" w:rsidP="00000000" w:rsidRDefault="00000000" w:rsidRPr="00000000" w14:paraId="000000C5">
      <w:pPr>
        <w:rPr/>
      </w:pPr>
      <w:r w:rsidDel="00000000" w:rsidR="00000000" w:rsidRPr="00000000">
        <w:rPr>
          <w:rtl w:val="0"/>
        </w:rPr>
        <w:t xml:space="preserve">(10-15 minutes per item) </w:t>
      </w:r>
    </w:p>
    <w:p w:rsidR="00000000" w:rsidDel="00000000" w:rsidP="00000000" w:rsidRDefault="00000000" w:rsidRPr="00000000" w14:paraId="000000C6">
      <w:pPr>
        <w:pStyle w:val="Heading3"/>
        <w:numPr>
          <w:ilvl w:val="0"/>
          <w:numId w:val="22"/>
        </w:numPr>
        <w:spacing w:after="0" w:afterAutospacing="0"/>
        <w:ind w:left="720" w:hanging="360"/>
      </w:pPr>
      <w:bookmarkStart w:colFirst="0" w:colLast="0" w:name="_w1ntsobe705z" w:id="20"/>
      <w:bookmarkEnd w:id="20"/>
      <w:r w:rsidDel="00000000" w:rsidR="00000000" w:rsidRPr="00000000">
        <w:rPr>
          <w:rtl w:val="0"/>
        </w:rPr>
        <w:t xml:space="preserve">Pan African Virtual College – CRC President Ed Bush</w:t>
      </w:r>
    </w:p>
    <w:p w:rsidR="00000000" w:rsidDel="00000000" w:rsidP="00000000" w:rsidRDefault="00000000" w:rsidRPr="00000000" w14:paraId="000000C7">
      <w:pPr>
        <w:numPr>
          <w:ilvl w:val="0"/>
          <w:numId w:val="6"/>
        </w:numPr>
        <w:ind w:left="1440" w:hanging="360"/>
        <w:rPr>
          <w:rFonts w:ascii="Calibri" w:cs="Calibri" w:eastAsia="Calibri" w:hAnsi="Calibri"/>
          <w:u w:val="none"/>
        </w:rPr>
      </w:pPr>
      <w:hyperlink r:id="rId24">
        <w:r w:rsidDel="00000000" w:rsidR="00000000" w:rsidRPr="00000000">
          <w:rPr>
            <w:rFonts w:ascii="Calibri" w:cs="Calibri" w:eastAsia="Calibri" w:hAnsi="Calibri"/>
            <w:color w:val="1155cc"/>
            <w:u w:val="single"/>
            <w:rtl w:val="0"/>
          </w:rPr>
          <w:t xml:space="preserve">CCCCO “Study Abroad at Home” website</w:t>
        </w:r>
      </w:hyperlink>
      <w:r w:rsidDel="00000000" w:rsidR="00000000" w:rsidRPr="00000000">
        <w:rPr>
          <w:rFonts w:ascii="Calibri" w:cs="Calibri" w:eastAsia="Calibri" w:hAnsi="Calibri"/>
          <w:rtl w:val="0"/>
        </w:rPr>
        <w:t xml:space="preserve"> which discusses the Pan African Virtual College </w:t>
      </w:r>
    </w:p>
    <w:p w:rsidR="00000000" w:rsidDel="00000000" w:rsidP="00000000" w:rsidRDefault="00000000" w:rsidRPr="00000000" w14:paraId="000000C8">
      <w:pPr>
        <w:numPr>
          <w:ilvl w:val="0"/>
          <w:numId w:val="6"/>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CRC President Dr. Ed Bush joined DAS to discuss the Pan African Virtual College. He shared the following:  </w:t>
      </w:r>
    </w:p>
    <w:p w:rsidR="00000000" w:rsidDel="00000000" w:rsidP="00000000" w:rsidRDefault="00000000" w:rsidRPr="00000000" w14:paraId="000000C9">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There has been a lot of progress in developing the PAVC since Spring 2026</w:t>
      </w:r>
    </w:p>
    <w:p w:rsidR="00000000" w:rsidDel="00000000" w:rsidP="00000000" w:rsidRDefault="00000000" w:rsidRPr="00000000" w14:paraId="000000CA">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Dr. Bush recently led a group to travel to Ghana with members from the Chancellor’s Office and ASCCC to sign the MOUs with the Ghanaian universities. </w:t>
      </w:r>
    </w:p>
    <w:p w:rsidR="00000000" w:rsidDel="00000000" w:rsidP="00000000" w:rsidRDefault="00000000" w:rsidRPr="00000000" w14:paraId="000000CB">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The PAVC is meant to be disruptive in a positive sense</w:t>
      </w:r>
    </w:p>
    <w:p w:rsidR="00000000" w:rsidDel="00000000" w:rsidP="00000000" w:rsidRDefault="00000000" w:rsidRPr="00000000" w14:paraId="000000CC">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Many of our community college students from at risk populations very rarely have the opportunity to participate in our traditional study abroad programs </w:t>
      </w:r>
    </w:p>
    <w:p w:rsidR="00000000" w:rsidDel="00000000" w:rsidP="00000000" w:rsidRDefault="00000000" w:rsidRPr="00000000" w14:paraId="000000CD">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When we select locations for traditional study abroad, there is not a lot of diversity in those locations. </w:t>
      </w:r>
    </w:p>
    <w:p w:rsidR="00000000" w:rsidDel="00000000" w:rsidP="00000000" w:rsidRDefault="00000000" w:rsidRPr="00000000" w14:paraId="000000CE">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Interest in taking advantage of the growth in online education since the pandemic, and creating a greater accessibility to global online education </w:t>
      </w:r>
    </w:p>
    <w:p w:rsidR="00000000" w:rsidDel="00000000" w:rsidP="00000000" w:rsidRDefault="00000000" w:rsidRPr="00000000" w14:paraId="000000CF">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The PAVC would allow our students to take culturally relevant courses within our own system, that are centered around African culture and the experiences of our Black students. Literature suggests that if the curriculum is culturally relevant, that increases student success. </w:t>
      </w:r>
    </w:p>
    <w:p w:rsidR="00000000" w:rsidDel="00000000" w:rsidP="00000000" w:rsidRDefault="00000000" w:rsidRPr="00000000" w14:paraId="000000D0">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The PAVC is housed in the </w:t>
      </w:r>
      <w:hyperlink r:id="rId25">
        <w:r w:rsidDel="00000000" w:rsidR="00000000" w:rsidRPr="00000000">
          <w:rPr>
            <w:rFonts w:ascii="Calibri" w:cs="Calibri" w:eastAsia="Calibri" w:hAnsi="Calibri"/>
            <w:color w:val="1155cc"/>
            <w:u w:val="single"/>
            <w:rtl w:val="0"/>
          </w:rPr>
          <w:t xml:space="preserve">California Virtual Campus</w:t>
        </w:r>
      </w:hyperlink>
      <w:r w:rsidDel="00000000" w:rsidR="00000000" w:rsidRPr="00000000">
        <w:rPr>
          <w:rFonts w:ascii="Calibri" w:cs="Calibri" w:eastAsia="Calibri" w:hAnsi="Calibri"/>
          <w:rtl w:val="0"/>
        </w:rPr>
        <w:t xml:space="preserve"> (CVC)</w:t>
      </w:r>
    </w:p>
    <w:p w:rsidR="00000000" w:rsidDel="00000000" w:rsidP="00000000" w:rsidRDefault="00000000" w:rsidRPr="00000000" w14:paraId="000000D1">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We would not be hiring Ghanaian instructors to teach the courses. The courses would be taught by faculty at participating community college districts. Right now, the districts who are participating are Los Angeles, Coast, San Diego, Riverside, and Los Rios. There will be professional development offered to instructors who teach courses as part of the PAVC.</w:t>
      </w:r>
    </w:p>
    <w:p w:rsidR="00000000" w:rsidDel="00000000" w:rsidP="00000000" w:rsidRDefault="00000000" w:rsidRPr="00000000" w14:paraId="000000D2">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Goal is for the first phase to launch in Fall 2027, with 150-200 Ghanaian students getting access to take courses via the CVC. The international fees for these students would be waived. There would be up to 18 slots available for those students to become Los Rios students. This is based on the fact that per state law, a California Community College can only waive international student fees for a small segment of the student population, based on the enrollment of international students at the college. </w:t>
      </w:r>
    </w:p>
    <w:p w:rsidR="00000000" w:rsidDel="00000000" w:rsidP="00000000" w:rsidRDefault="00000000" w:rsidRPr="00000000" w14:paraId="000000D3">
      <w:pPr>
        <w:numPr>
          <w:ilvl w:val="1"/>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The ultimate goal is to build a model that can be recreated all across the world. For example, could this type of model be used to allow Afghan women to take college courses? </w:t>
      </w:r>
    </w:p>
    <w:p w:rsidR="00000000" w:rsidDel="00000000" w:rsidP="00000000" w:rsidRDefault="00000000" w:rsidRPr="00000000" w14:paraId="000000D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D5">
      <w:pPr>
        <w:numPr>
          <w:ilvl w:val="0"/>
          <w:numId w:val="32"/>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How will the PAVC courses be identified in the CVC? </w:t>
      </w:r>
    </w:p>
    <w:p w:rsidR="00000000" w:rsidDel="00000000" w:rsidP="00000000" w:rsidRDefault="00000000" w:rsidRPr="00000000" w14:paraId="000000D6">
      <w:pPr>
        <w:numPr>
          <w:ilvl w:val="1"/>
          <w:numId w:val="32"/>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The PAVC courses will be housed on a separate website, but the interface will be powered by the CVC </w:t>
      </w:r>
    </w:p>
    <w:p w:rsidR="00000000" w:rsidDel="00000000" w:rsidP="00000000" w:rsidRDefault="00000000" w:rsidRPr="00000000" w14:paraId="000000D7">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D8">
      <w:pPr>
        <w:numPr>
          <w:ilvl w:val="0"/>
          <w:numId w:val="30"/>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Will our students have to pay international fees to take these courses? </w:t>
      </w:r>
    </w:p>
    <w:p w:rsidR="00000000" w:rsidDel="00000000" w:rsidP="00000000" w:rsidRDefault="00000000" w:rsidRPr="00000000" w14:paraId="000000D9">
      <w:pPr>
        <w:numPr>
          <w:ilvl w:val="1"/>
          <w:numId w:val="30"/>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No. If students take courses through the PAVC, they are California Community College courses. If we do ever get to the point where students can take courses directly from the African universities, there will be a reciprocity agreement so that students would only pay their home college fees. </w:t>
      </w:r>
    </w:p>
    <w:p w:rsidR="00000000" w:rsidDel="00000000" w:rsidP="00000000" w:rsidRDefault="00000000" w:rsidRPr="00000000" w14:paraId="000000DA">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DB">
      <w:pPr>
        <w:numPr>
          <w:ilvl w:val="0"/>
          <w:numId w:val="2"/>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Who will teach the courses? </w:t>
      </w:r>
    </w:p>
    <w:p w:rsidR="00000000" w:rsidDel="00000000" w:rsidP="00000000" w:rsidRDefault="00000000" w:rsidRPr="00000000" w14:paraId="000000DC">
      <w:pPr>
        <w:numPr>
          <w:ilvl w:val="1"/>
          <w:numId w:val="2"/>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The courses will be taught by Los Rios faculty (and faculty from other CCCs). There is no teacher exchange. The curriculum used in the PAVC courses will be the same as what is used at the local college, but the course would need to have African-centered pedagogy or </w:t>
      </w:r>
      <w:r w:rsidDel="00000000" w:rsidR="00000000" w:rsidRPr="00000000">
        <w:rPr>
          <w:rFonts w:ascii="Calibri" w:cs="Calibri" w:eastAsia="Calibri" w:hAnsi="Calibri"/>
          <w:rtl w:val="0"/>
        </w:rPr>
        <w:t xml:space="preserve">be important to the economy of Ghana,</w:t>
      </w:r>
      <w:r w:rsidDel="00000000" w:rsidR="00000000" w:rsidRPr="00000000">
        <w:rPr>
          <w:rFonts w:ascii="Calibri" w:cs="Calibri" w:eastAsia="Calibri" w:hAnsi="Calibri"/>
          <w:rtl w:val="0"/>
        </w:rPr>
        <w:t xml:space="preserve"> such as a cybersecurity course or a Korean language course, since there is increased trade between Korea and Ghana.  </w:t>
      </w:r>
    </w:p>
    <w:p w:rsidR="00000000" w:rsidDel="00000000" w:rsidP="00000000" w:rsidRDefault="00000000" w:rsidRPr="00000000" w14:paraId="000000DD">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DE">
      <w:pPr>
        <w:numPr>
          <w:ilvl w:val="0"/>
          <w:numId w:val="26"/>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Concerns about criminalization and persecution of LGBTQ communities in Ghana. There have been </w:t>
      </w:r>
      <w:hyperlink r:id="rId26">
        <w:r w:rsidDel="00000000" w:rsidR="00000000" w:rsidRPr="00000000">
          <w:rPr>
            <w:rFonts w:ascii="Calibri" w:cs="Calibri" w:eastAsia="Calibri" w:hAnsi="Calibri"/>
            <w:color w:val="1155cc"/>
            <w:u w:val="single"/>
            <w:rtl w:val="0"/>
          </w:rPr>
          <w:t xml:space="preserve">bills proposed in Ghana to criminalize being LGBTQ</w:t>
        </w:r>
      </w:hyperlink>
      <w:r w:rsidDel="00000000" w:rsidR="00000000" w:rsidRPr="00000000">
        <w:rPr>
          <w:rFonts w:ascii="Calibri" w:cs="Calibri" w:eastAsia="Calibri" w:hAnsi="Calibri"/>
          <w:rtl w:val="0"/>
        </w:rPr>
        <w:t xml:space="preserve">. What if a faculty member, for example, has a pride flag in their correspondence? What protections will they have? </w:t>
      </w:r>
    </w:p>
    <w:p w:rsidR="00000000" w:rsidDel="00000000" w:rsidP="00000000" w:rsidRDefault="00000000" w:rsidRPr="00000000" w14:paraId="000000DF">
      <w:pPr>
        <w:numPr>
          <w:ilvl w:val="1"/>
          <w:numId w:val="26"/>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These will be our faculty and they will be protected. The Ghanaian students will self-select into these courses, and can choose to withdraw from the course if they are uncomfortable. Opinion that it is beneficial to engage with individuals from Ghana even though their government has supported an anti LGBT law. Gives those students the opportunity to break from the isolation and be exposed to different views. </w:t>
      </w:r>
    </w:p>
    <w:p w:rsidR="00000000" w:rsidDel="00000000" w:rsidP="00000000" w:rsidRDefault="00000000" w:rsidRPr="00000000" w14:paraId="000000E0">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1">
      <w:pPr>
        <w:numPr>
          <w:ilvl w:val="0"/>
          <w:numId w:val="13"/>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To clarify, the Ghanaian students would take courses via CVC. Will Los Rios students also be able to take courses at Ghanaian universities?</w:t>
      </w:r>
    </w:p>
    <w:p w:rsidR="00000000" w:rsidDel="00000000" w:rsidP="00000000" w:rsidRDefault="00000000" w:rsidRPr="00000000" w14:paraId="000000E2">
      <w:pPr>
        <w:numPr>
          <w:ilvl w:val="1"/>
          <w:numId w:val="13"/>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That is the hope for a phase 2. We would need to upgrade the technological capabilities of the CVC, and would also need to discuss issues around articulation. Phase 2 is a goal.</w:t>
      </w:r>
    </w:p>
    <w:p w:rsidR="00000000" w:rsidDel="00000000" w:rsidP="00000000" w:rsidRDefault="00000000" w:rsidRPr="00000000" w14:paraId="000000E3">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4">
      <w:pPr>
        <w:numPr>
          <w:ilvl w:val="0"/>
          <w:numId w:val="1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Will all of the students in the course have enrolled by way of the PAVC?</w:t>
      </w:r>
    </w:p>
    <w:p w:rsidR="00000000" w:rsidDel="00000000" w:rsidP="00000000" w:rsidRDefault="00000000" w:rsidRPr="00000000" w14:paraId="000000E5">
      <w:pPr>
        <w:numPr>
          <w:ilvl w:val="1"/>
          <w:numId w:val="14"/>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No, not necessarily. The courses could possibly be listed in multiple places. </w:t>
      </w:r>
    </w:p>
    <w:p w:rsidR="00000000" w:rsidDel="00000000" w:rsidP="00000000" w:rsidRDefault="00000000" w:rsidRPr="00000000" w14:paraId="000000E6">
      <w:pPr>
        <w:rPr>
          <w:rFonts w:ascii="Calibri" w:cs="Calibri" w:eastAsia="Calibri" w:hAnsi="Calibri"/>
        </w:rPr>
      </w:pPr>
      <w:r w:rsidDel="00000000" w:rsidR="00000000" w:rsidRPr="00000000">
        <w:rPr>
          <w:rtl w:val="0"/>
        </w:rPr>
      </w:r>
    </w:p>
    <w:p w:rsidR="00000000" w:rsidDel="00000000" w:rsidP="00000000" w:rsidRDefault="00000000" w:rsidRPr="00000000" w14:paraId="000000E7">
      <w:pPr>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Who determines which courses will be good choices for the PAVC? </w:t>
      </w:r>
    </w:p>
    <w:p w:rsidR="00000000" w:rsidDel="00000000" w:rsidP="00000000" w:rsidRDefault="00000000" w:rsidRPr="00000000" w14:paraId="000000E8">
      <w:pPr>
        <w:numPr>
          <w:ilvl w:val="1"/>
          <w:numId w:val="4"/>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The statewide Academic Senate has assigned faculty to serve on the design committees for the PAVC. There is faculty representation in the group that decides whether a particular course meets the criteria to be included. </w:t>
      </w:r>
    </w:p>
    <w:p w:rsidR="00000000" w:rsidDel="00000000" w:rsidP="00000000" w:rsidRDefault="00000000" w:rsidRPr="00000000" w14:paraId="000000E9">
      <w:pPr>
        <w:rPr>
          <w:rFonts w:ascii="Calibri" w:cs="Calibri" w:eastAsia="Calibri" w:hAnsi="Calibri"/>
        </w:rPr>
      </w:pPr>
      <w:r w:rsidDel="00000000" w:rsidR="00000000" w:rsidRPr="00000000">
        <w:rPr>
          <w:rtl w:val="0"/>
        </w:rPr>
      </w:r>
    </w:p>
    <w:p w:rsidR="00000000" w:rsidDel="00000000" w:rsidP="00000000" w:rsidRDefault="00000000" w:rsidRPr="00000000" w14:paraId="000000EA">
      <w:pPr>
        <w:numPr>
          <w:ilvl w:val="0"/>
          <w:numId w:val="29"/>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Question: When will professional development be offered to educate faculty about this opportunity and how to teach with African centered pedagogy?</w:t>
      </w:r>
    </w:p>
    <w:p w:rsidR="00000000" w:rsidDel="00000000" w:rsidP="00000000" w:rsidRDefault="00000000" w:rsidRPr="00000000" w14:paraId="000000EB">
      <w:pPr>
        <w:numPr>
          <w:ilvl w:val="1"/>
          <w:numId w:val="2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Answer: This semester. Two courses are being developed. These courses will be team-taught by a faculty member from California and a faculty member from the University of Ghana.</w:t>
      </w:r>
    </w:p>
    <w:p w:rsidR="00000000" w:rsidDel="00000000" w:rsidP="00000000" w:rsidRDefault="00000000" w:rsidRPr="00000000" w14:paraId="000000EC">
      <w:pPr>
        <w:rPr>
          <w:rFonts w:ascii="Calibri" w:cs="Calibri" w:eastAsia="Calibri" w:hAnsi="Calibri"/>
        </w:rPr>
      </w:pPr>
      <w:r w:rsidDel="00000000" w:rsidR="00000000" w:rsidRPr="00000000">
        <w:rPr>
          <w:rtl w:val="0"/>
        </w:rPr>
      </w:r>
    </w:p>
    <w:p w:rsidR="00000000" w:rsidDel="00000000" w:rsidP="00000000" w:rsidRDefault="00000000" w:rsidRPr="00000000" w14:paraId="000000ED">
      <w:pPr>
        <w:pStyle w:val="Heading3"/>
        <w:numPr>
          <w:ilvl w:val="0"/>
          <w:numId w:val="22"/>
        </w:numPr>
        <w:spacing w:after="0" w:afterAutospacing="0"/>
        <w:ind w:left="720" w:hanging="360"/>
        <w:rPr>
          <w:strike w:val="1"/>
        </w:rPr>
      </w:pPr>
      <w:bookmarkStart w:colFirst="0" w:colLast="0" w:name="_fwm2kfy2jac" w:id="21"/>
      <w:bookmarkEnd w:id="21"/>
      <w:r w:rsidDel="00000000" w:rsidR="00000000" w:rsidRPr="00000000">
        <w:rPr>
          <w:strike w:val="1"/>
          <w:rtl w:val="0"/>
        </w:rPr>
        <w:t xml:space="preserve">Updates on CalGETC, Successes &amp; Challenges (Dr. Veronica Lopez &amp; Eric Wada)</w:t>
      </w:r>
    </w:p>
    <w:p w:rsidR="00000000" w:rsidDel="00000000" w:rsidP="00000000" w:rsidRDefault="00000000" w:rsidRPr="00000000" w14:paraId="000000EE">
      <w:pPr>
        <w:numPr>
          <w:ilvl w:val="0"/>
          <w:numId w:val="1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This agenda item was struck </w:t>
      </w:r>
      <w:r w:rsidDel="00000000" w:rsidR="00000000" w:rsidRPr="00000000">
        <w:rPr>
          <w:rtl w:val="0"/>
        </w:rPr>
      </w:r>
    </w:p>
    <w:p w:rsidR="00000000" w:rsidDel="00000000" w:rsidP="00000000" w:rsidRDefault="00000000" w:rsidRPr="00000000" w14:paraId="000000EF">
      <w:pPr>
        <w:ind w:left="0" w:firstLine="0"/>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pStyle w:val="Heading2"/>
        <w:spacing w:after="100" w:lineRule="auto"/>
        <w:rPr/>
      </w:pPr>
      <w:bookmarkStart w:colFirst="0" w:colLast="0" w:name="_2cebtxgix4a1" w:id="22"/>
      <w:bookmarkEnd w:id="22"/>
      <w:r w:rsidDel="00000000" w:rsidR="00000000" w:rsidRPr="00000000">
        <w:rPr>
          <w:rtl w:val="0"/>
        </w:rPr>
        <w:t xml:space="preserve">College Reports </w:t>
      </w:r>
    </w:p>
    <w:p w:rsidR="00000000" w:rsidDel="00000000" w:rsidP="00000000" w:rsidRDefault="00000000" w:rsidRPr="00000000" w14:paraId="000000F2">
      <w:pPr>
        <w:rPr/>
      </w:pPr>
      <w:r w:rsidDel="00000000" w:rsidR="00000000" w:rsidRPr="00000000">
        <w:rPr>
          <w:rtl w:val="0"/>
        </w:rPr>
        <w:t xml:space="preserve">(5 minutes per report + 5 minutes for questions)</w:t>
      </w:r>
    </w:p>
    <w:p w:rsidR="00000000" w:rsidDel="00000000" w:rsidP="00000000" w:rsidRDefault="00000000" w:rsidRPr="00000000" w14:paraId="000000F3">
      <w:pPr>
        <w:rPr>
          <w:highlight w:val="yellow"/>
        </w:rPr>
      </w:pPr>
      <w:r w:rsidDel="00000000" w:rsidR="00000000" w:rsidRPr="00000000">
        <w:rPr>
          <w:rtl w:val="0"/>
        </w:rPr>
      </w:r>
    </w:p>
    <w:p w:rsidR="00000000" w:rsidDel="00000000" w:rsidP="00000000" w:rsidRDefault="00000000" w:rsidRPr="00000000" w14:paraId="000000F4">
      <w:pPr>
        <w:pStyle w:val="Heading3"/>
        <w:numPr>
          <w:ilvl w:val="0"/>
          <w:numId w:val="16"/>
        </w:numPr>
        <w:spacing w:after="0" w:afterAutospacing="0"/>
        <w:ind w:left="720" w:hanging="360"/>
        <w:rPr/>
      </w:pPr>
      <w:bookmarkStart w:colFirst="0" w:colLast="0" w:name="_6da8phttxfa6" w:id="23"/>
      <w:bookmarkEnd w:id="23"/>
      <w:r w:rsidDel="00000000" w:rsidR="00000000" w:rsidRPr="00000000">
        <w:rPr>
          <w:rtl w:val="0"/>
        </w:rPr>
        <w:t xml:space="preserve">ARC</w:t>
      </w:r>
    </w:p>
    <w:p w:rsidR="00000000" w:rsidDel="00000000" w:rsidP="00000000" w:rsidRDefault="00000000" w:rsidRPr="00000000" w14:paraId="000000F5">
      <w:pPr>
        <w:numPr>
          <w:ilvl w:val="0"/>
          <w:numId w:val="8"/>
        </w:numPr>
        <w:spacing w:after="0" w:afterAutospacing="0"/>
        <w:ind w:left="1440" w:hanging="360"/>
        <w:rPr>
          <w:u w:val="none"/>
        </w:rPr>
      </w:pPr>
      <w:r w:rsidDel="00000000" w:rsidR="00000000" w:rsidRPr="00000000">
        <w:rPr>
          <w:rtl w:val="0"/>
        </w:rPr>
      </w:r>
    </w:p>
    <w:p w:rsidR="00000000" w:rsidDel="00000000" w:rsidP="00000000" w:rsidRDefault="00000000" w:rsidRPr="00000000" w14:paraId="000000F6">
      <w:pPr>
        <w:pStyle w:val="Heading3"/>
        <w:numPr>
          <w:ilvl w:val="0"/>
          <w:numId w:val="16"/>
        </w:numPr>
        <w:spacing w:after="0" w:afterAutospacing="0" w:before="0" w:beforeAutospacing="0"/>
        <w:ind w:left="720" w:hanging="360"/>
        <w:rPr/>
      </w:pPr>
      <w:bookmarkStart w:colFirst="0" w:colLast="0" w:name="_h7bvf4l46p18" w:id="24"/>
      <w:bookmarkEnd w:id="24"/>
      <w:r w:rsidDel="00000000" w:rsidR="00000000" w:rsidRPr="00000000">
        <w:rPr>
          <w:rtl w:val="0"/>
        </w:rPr>
        <w:t xml:space="preserve">CRC</w:t>
      </w:r>
    </w:p>
    <w:p w:rsidR="00000000" w:rsidDel="00000000" w:rsidP="00000000" w:rsidRDefault="00000000" w:rsidRPr="00000000" w14:paraId="000000F7">
      <w:pPr>
        <w:numPr>
          <w:ilvl w:val="0"/>
          <w:numId w:val="11"/>
        </w:numPr>
        <w:spacing w:after="0" w:afterAutospacing="0"/>
        <w:ind w:left="1440" w:hanging="360"/>
        <w:rPr>
          <w:u w:val="none"/>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0F8">
      <w:pPr>
        <w:pStyle w:val="Heading3"/>
        <w:numPr>
          <w:ilvl w:val="0"/>
          <w:numId w:val="16"/>
        </w:numPr>
        <w:spacing w:after="0" w:afterAutospacing="0" w:before="0" w:beforeAutospacing="0"/>
        <w:ind w:left="720" w:hanging="360"/>
        <w:rPr/>
      </w:pPr>
      <w:bookmarkStart w:colFirst="0" w:colLast="0" w:name="_ewxzpftk38fq" w:id="25"/>
      <w:bookmarkEnd w:id="25"/>
      <w:r w:rsidDel="00000000" w:rsidR="00000000" w:rsidRPr="00000000">
        <w:rPr>
          <w:rtl w:val="0"/>
        </w:rPr>
        <w:t xml:space="preserve">FLC</w:t>
      </w:r>
    </w:p>
    <w:p w:rsidR="00000000" w:rsidDel="00000000" w:rsidP="00000000" w:rsidRDefault="00000000" w:rsidRPr="00000000" w14:paraId="000000F9">
      <w:pPr>
        <w:numPr>
          <w:ilvl w:val="0"/>
          <w:numId w:val="1"/>
        </w:numPr>
        <w:spacing w:after="0" w:afterAutospacing="0"/>
        <w:ind w:left="1440" w:hanging="360"/>
        <w:rPr>
          <w:u w:val="none"/>
        </w:rPr>
      </w:pPr>
      <w:r w:rsidDel="00000000" w:rsidR="00000000" w:rsidRPr="00000000">
        <w:rPr>
          <w:rtl w:val="0"/>
        </w:rPr>
      </w:r>
    </w:p>
    <w:p w:rsidR="00000000" w:rsidDel="00000000" w:rsidP="00000000" w:rsidRDefault="00000000" w:rsidRPr="00000000" w14:paraId="000000FA">
      <w:pPr>
        <w:pStyle w:val="Heading3"/>
        <w:numPr>
          <w:ilvl w:val="0"/>
          <w:numId w:val="16"/>
        </w:numPr>
        <w:spacing w:after="0" w:afterAutospacing="0" w:before="0" w:beforeAutospacing="0"/>
        <w:ind w:left="720" w:hanging="360"/>
        <w:rPr/>
      </w:pPr>
      <w:bookmarkStart w:colFirst="0" w:colLast="0" w:name="_m0khq1s4kcgk" w:id="26"/>
      <w:bookmarkEnd w:id="26"/>
      <w:r w:rsidDel="00000000" w:rsidR="00000000" w:rsidRPr="00000000">
        <w:rPr>
          <w:rtl w:val="0"/>
        </w:rPr>
        <w:t xml:space="preserve">SCC </w:t>
      </w:r>
    </w:p>
    <w:p w:rsidR="00000000" w:rsidDel="00000000" w:rsidP="00000000" w:rsidRDefault="00000000" w:rsidRPr="00000000" w14:paraId="000000FB">
      <w:pPr>
        <w:numPr>
          <w:ilvl w:val="0"/>
          <w:numId w:val="23"/>
        </w:numPr>
        <w:ind w:left="1440" w:hanging="360"/>
        <w:rPr>
          <w:u w:val="none"/>
        </w:rPr>
      </w:pPr>
      <w:r w:rsidDel="00000000" w:rsidR="00000000" w:rsidRPr="00000000">
        <w:rPr>
          <w:rtl w:val="0"/>
        </w:rPr>
      </w:r>
    </w:p>
    <w:p w:rsidR="00000000" w:rsidDel="00000000" w:rsidP="00000000" w:rsidRDefault="00000000" w:rsidRPr="00000000" w14:paraId="000000FC">
      <w:pPr>
        <w:ind w:left="720" w:firstLine="0"/>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pStyle w:val="Heading2"/>
        <w:spacing w:after="240" w:lineRule="auto"/>
        <w:rPr>
          <w:i w:val="1"/>
          <w:iCs w:val="1"/>
        </w:rPr>
      </w:pPr>
      <w:bookmarkStart w:colFirst="0" w:colLast="0" w:name="_vggaq3qwdspy" w:id="27"/>
      <w:bookmarkEnd w:id="27"/>
      <w:r w:rsidDel="00000000" w:rsidR="00000000" w:rsidRPr="00000000">
        <w:rPr>
          <w:rtl w:val="0"/>
        </w:rPr>
        <w:t xml:space="preserve">Discussion of Future Returning Items:</w:t>
      </w:r>
      <w:r w:rsidDel="00000000" w:rsidR="00000000" w:rsidRPr="00000000">
        <w:rPr>
          <w:rtl w:val="0"/>
        </w:rPr>
      </w:r>
    </w:p>
    <w:p w:rsidR="00000000" w:rsidDel="00000000" w:rsidP="00000000" w:rsidRDefault="00000000" w:rsidRPr="00000000" w14:paraId="000000FF">
      <w:pPr>
        <w:numPr>
          <w:ilvl w:val="0"/>
          <w:numId w:val="10"/>
        </w:numPr>
        <w:ind w:left="720" w:hanging="360"/>
      </w:pPr>
      <w:r w:rsidDel="00000000" w:rsidR="00000000" w:rsidRPr="00000000">
        <w:rPr>
          <w:rFonts w:ascii="Calibri" w:cs="Calibri" w:eastAsia="Calibri" w:hAnsi="Calibri"/>
          <w:rtl w:val="0"/>
        </w:rPr>
        <w:t xml:space="preserve">Affirm</w:t>
      </w:r>
      <w:hyperlink r:id="rId27">
        <w:r w:rsidDel="00000000" w:rsidR="00000000" w:rsidRPr="00000000">
          <w:rPr>
            <w:rFonts w:ascii="Calibri" w:cs="Calibri" w:eastAsia="Calibri" w:hAnsi="Calibri"/>
            <w:rtl w:val="0"/>
          </w:rPr>
          <w:t xml:space="preserve"> </w:t>
        </w:r>
      </w:hyperlink>
      <w:hyperlink r:id="rId28">
        <w:r w:rsidDel="00000000" w:rsidR="00000000" w:rsidRPr="00000000">
          <w:rPr>
            <w:rFonts w:ascii="Calibri" w:cs="Calibri" w:eastAsia="Calibri" w:hAnsi="Calibri"/>
            <w:color w:val="1155cc"/>
            <w:u w:val="single"/>
            <w:rtl w:val="0"/>
          </w:rPr>
          <w:t xml:space="preserve">Policy-7910</w:t>
        </w:r>
      </w:hyperlink>
      <w:r w:rsidDel="00000000" w:rsidR="00000000" w:rsidRPr="00000000">
        <w:rPr>
          <w:rFonts w:ascii="Calibri" w:cs="Calibri" w:eastAsia="Calibri" w:hAnsi="Calibri"/>
          <w:color w:val="1155cc"/>
          <w:u w:val="single"/>
          <w:rtl w:val="0"/>
        </w:rPr>
        <w:t xml:space="preserve"> </w:t>
      </w:r>
      <w:r w:rsidDel="00000000" w:rsidR="00000000" w:rsidRPr="00000000">
        <w:rPr>
          <w:rFonts w:ascii="Calibri" w:cs="Calibri" w:eastAsia="Calibri" w:hAnsi="Calibri"/>
          <w:rtl w:val="0"/>
        </w:rPr>
        <w:t xml:space="preserve">Recommendation from the NAGPRA (Native American Graves Protection and Repatriation Act) Task Force (Second Reading). </w:t>
      </w:r>
    </w:p>
    <w:p w:rsidR="00000000" w:rsidDel="00000000" w:rsidP="00000000" w:rsidRDefault="00000000" w:rsidRPr="00000000" w14:paraId="00000100">
      <w:pPr>
        <w:numPr>
          <w:ilvl w:val="0"/>
          <w:numId w:val="10"/>
        </w:numPr>
        <w:ind w:left="720" w:hanging="360"/>
      </w:pPr>
      <w:r w:rsidDel="00000000" w:rsidR="00000000" w:rsidRPr="00000000">
        <w:rPr>
          <w:rFonts w:ascii="Calibri" w:cs="Calibri" w:eastAsia="Calibri" w:hAnsi="Calibri"/>
          <w:rtl w:val="0"/>
        </w:rPr>
        <w:t xml:space="preserve">Affirm</w:t>
      </w:r>
      <w:hyperlink r:id="rId29">
        <w:r w:rsidDel="00000000" w:rsidR="00000000" w:rsidRPr="00000000">
          <w:rPr>
            <w:rFonts w:ascii="Calibri" w:cs="Calibri" w:eastAsia="Calibri" w:hAnsi="Calibri"/>
            <w:rtl w:val="0"/>
          </w:rPr>
          <w:t xml:space="preserve"> </w:t>
        </w:r>
      </w:hyperlink>
      <w:hyperlink r:id="rId30">
        <w:r w:rsidDel="00000000" w:rsidR="00000000" w:rsidRPr="00000000">
          <w:rPr>
            <w:rFonts w:ascii="Calibri" w:cs="Calibri" w:eastAsia="Calibri" w:hAnsi="Calibri"/>
            <w:color w:val="1155cc"/>
            <w:u w:val="single"/>
            <w:rtl w:val="0"/>
          </w:rPr>
          <w:t xml:space="preserve">Policy-7920</w:t>
        </w:r>
      </w:hyperlink>
      <w:r w:rsidDel="00000000" w:rsidR="00000000" w:rsidRPr="00000000">
        <w:rPr>
          <w:rFonts w:ascii="Calibri" w:cs="Calibri" w:eastAsia="Calibri" w:hAnsi="Calibri"/>
          <w:rtl w:val="0"/>
        </w:rPr>
        <w:t xml:space="preserve"> Human Remains Recommendation from the NAGPRA Task Force (Second Reading).</w:t>
      </w:r>
    </w:p>
    <w:p w:rsidR="00000000" w:rsidDel="00000000" w:rsidP="00000000" w:rsidRDefault="00000000" w:rsidRPr="00000000" w14:paraId="00000101">
      <w:pPr>
        <w:numPr>
          <w:ilvl w:val="0"/>
          <w:numId w:val="10"/>
        </w:numPr>
        <w:ind w:left="720" w:hanging="360"/>
      </w:pPr>
      <w:r w:rsidDel="00000000" w:rsidR="00000000" w:rsidRPr="00000000">
        <w:rPr>
          <w:rFonts w:ascii="Calibri" w:cs="Calibri" w:eastAsia="Calibri" w:hAnsi="Calibri"/>
          <w:rtl w:val="0"/>
        </w:rPr>
        <w:t xml:space="preserve">Affirm Recommendation from DESSC to adopt the</w:t>
      </w:r>
      <w:hyperlink r:id="rId31">
        <w:r w:rsidDel="00000000" w:rsidR="00000000" w:rsidRPr="00000000">
          <w:rPr>
            <w:rFonts w:ascii="Calibri" w:cs="Calibri" w:eastAsia="Calibri" w:hAnsi="Calibri"/>
            <w:rtl w:val="0"/>
          </w:rPr>
          <w:t xml:space="preserve"> </w:t>
        </w:r>
      </w:hyperlink>
      <w:hyperlink r:id="rId32">
        <w:r w:rsidDel="00000000" w:rsidR="00000000" w:rsidRPr="00000000">
          <w:rPr>
            <w:rFonts w:ascii="Calibri" w:cs="Calibri" w:eastAsia="Calibri" w:hAnsi="Calibri"/>
            <w:color w:val="1155cc"/>
            <w:u w:val="single"/>
            <w:rtl w:val="0"/>
          </w:rPr>
          <w:t xml:space="preserve">Los Rios Artificial Intelligence Guidelines</w:t>
        </w:r>
      </w:hyperlink>
      <w:r w:rsidDel="00000000" w:rsidR="00000000" w:rsidRPr="00000000">
        <w:rPr>
          <w:rFonts w:ascii="Calibri" w:cs="Calibri" w:eastAsia="Calibri" w:hAnsi="Calibri"/>
          <w:rtl w:val="0"/>
        </w:rPr>
        <w:t xml:space="preserve">. (Second Reading).</w:t>
      </w:r>
    </w:p>
    <w:p w:rsidR="00000000" w:rsidDel="00000000" w:rsidP="00000000" w:rsidRDefault="00000000" w:rsidRPr="00000000" w14:paraId="00000102">
      <w:pPr>
        <w:numPr>
          <w:ilvl w:val="1"/>
          <w:numId w:val="10"/>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Questions from ARC about the degree to which this document is being presented in its final form. There were many questions about language, use of “shall” when the document is not meant to be prescriptive. Are we still working to perfect this document, and is the committee open to receiving feedback? Or should we vote it up or down in its current form? </w:t>
      </w:r>
    </w:p>
    <w:p w:rsidR="00000000" w:rsidDel="00000000" w:rsidP="00000000" w:rsidRDefault="00000000" w:rsidRPr="00000000" w14:paraId="00000103">
      <w:pPr>
        <w:numPr>
          <w:ilvl w:val="2"/>
          <w:numId w:val="10"/>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Input from Don Button, member of the group that worked on the AI guidelines: The group is still getting back to this work and is gathering feedback from the colleges. There are a few corrections that are needed. The group will reconvene and hear what is coming from the four campuses, and decide how to move forward. </w:t>
      </w:r>
    </w:p>
    <w:p w:rsidR="00000000" w:rsidDel="00000000" w:rsidP="00000000" w:rsidRDefault="00000000" w:rsidRPr="00000000" w14:paraId="00000104">
      <w:pPr>
        <w:numPr>
          <w:ilvl w:val="0"/>
          <w:numId w:val="10"/>
        </w:numPr>
        <w:ind w:left="720" w:hanging="360"/>
      </w:pPr>
      <w:r w:rsidDel="00000000" w:rsidR="00000000" w:rsidRPr="00000000">
        <w:rPr>
          <w:rFonts w:ascii="Calibri" w:cs="Calibri" w:eastAsia="Calibri" w:hAnsi="Calibri"/>
          <w:rtl w:val="0"/>
        </w:rPr>
        <w:t xml:space="preserve">Proposal to revise</w:t>
      </w:r>
      <w:hyperlink r:id="rId33">
        <w:r w:rsidDel="00000000" w:rsidR="00000000" w:rsidRPr="00000000">
          <w:rPr>
            <w:rFonts w:ascii="Calibri" w:cs="Calibri" w:eastAsia="Calibri" w:hAnsi="Calibri"/>
            <w:color w:val="1155cc"/>
            <w:u w:val="single"/>
            <w:rtl w:val="0"/>
          </w:rPr>
          <w:t xml:space="preserve"> Regulation-2222</w:t>
        </w:r>
      </w:hyperlink>
      <w:r w:rsidDel="00000000" w:rsidR="00000000" w:rsidRPr="00000000">
        <w:rPr>
          <w:rFonts w:ascii="Calibri" w:cs="Calibri" w:eastAsia="Calibri" w:hAnsi="Calibri"/>
          <w:rtl w:val="0"/>
        </w:rPr>
        <w:t xml:space="preserve"> (Attendance) (Second Reading).</w:t>
      </w:r>
    </w:p>
    <w:p w:rsidR="00000000" w:rsidDel="00000000" w:rsidP="00000000" w:rsidRDefault="00000000" w:rsidRPr="00000000" w14:paraId="00000105">
      <w:pPr>
        <w:numPr>
          <w:ilvl w:val="1"/>
          <w:numId w:val="10"/>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There is a need for further editing and input on this document. We need to figure out a path forward in terms of process. DAS President will reach out to Senate Presidents to confirm what work has been done and see what adjustments we might want to make. </w:t>
      </w:r>
    </w:p>
    <w:p w:rsidR="00000000" w:rsidDel="00000000" w:rsidP="00000000" w:rsidRDefault="00000000" w:rsidRPr="00000000" w14:paraId="00000106">
      <w:pPr>
        <w:numPr>
          <w:ilvl w:val="0"/>
          <w:numId w:val="10"/>
        </w:numPr>
        <w:ind w:left="720" w:hanging="360"/>
      </w:pPr>
      <w:r w:rsidDel="00000000" w:rsidR="00000000" w:rsidRPr="00000000">
        <w:rPr>
          <w:rFonts w:ascii="Calibri" w:cs="Calibri" w:eastAsia="Calibri" w:hAnsi="Calibri"/>
          <w:rtl w:val="0"/>
        </w:rPr>
        <w:t xml:space="preserve">Proposal to revise the LRCCD</w:t>
      </w:r>
      <w:hyperlink r:id="rId34">
        <w:r w:rsidDel="00000000" w:rsidR="00000000" w:rsidRPr="00000000">
          <w:rPr>
            <w:rFonts w:ascii="Calibri" w:cs="Calibri" w:eastAsia="Calibri" w:hAnsi="Calibri"/>
            <w:rtl w:val="0"/>
          </w:rPr>
          <w:t xml:space="preserve"> </w:t>
        </w:r>
      </w:hyperlink>
      <w:hyperlink r:id="rId35">
        <w:r w:rsidDel="00000000" w:rsidR="00000000" w:rsidRPr="00000000">
          <w:rPr>
            <w:rFonts w:ascii="Calibri" w:cs="Calibri" w:eastAsia="Calibri" w:hAnsi="Calibri"/>
            <w:color w:val="1155cc"/>
            <w:u w:val="single"/>
            <w:rtl w:val="0"/>
          </w:rPr>
          <w:t xml:space="preserve">Emergency Closure Distance Education addendum</w:t>
        </w:r>
      </w:hyperlink>
      <w:r w:rsidDel="00000000" w:rsidR="00000000" w:rsidRPr="00000000">
        <w:rPr>
          <w:rFonts w:ascii="Calibri" w:cs="Calibri" w:eastAsia="Calibri" w:hAnsi="Calibri"/>
          <w:rtl w:val="0"/>
        </w:rPr>
        <w:t xml:space="preserve">.  (First reading).</w:t>
      </w:r>
    </w:p>
    <w:p w:rsidR="00000000" w:rsidDel="00000000" w:rsidP="00000000" w:rsidRDefault="00000000" w:rsidRPr="00000000" w14:paraId="00000107">
      <w:pPr>
        <w:numPr>
          <w:ilvl w:val="1"/>
          <w:numId w:val="10"/>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We have been waiting to hear back from the district administrators to improve the clarity of DAS’ interest. Sense that Deputy Chancellor Nye has heard the interest and will work with the other Vice Chancellors on some language that we can look at that they will share in October.  </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pStyle w:val="Heading2"/>
        <w:spacing w:after="240" w:lineRule="auto"/>
        <w:rPr/>
      </w:pPr>
      <w:bookmarkStart w:colFirst="0" w:colLast="0" w:name="_4k2spn4ywj81" w:id="28"/>
      <w:bookmarkEnd w:id="28"/>
      <w:r w:rsidDel="00000000" w:rsidR="00000000" w:rsidRPr="00000000">
        <w:rPr>
          <w:rtl w:val="0"/>
        </w:rPr>
        <w:t xml:space="preserve">Upcoming Meetings / Events</w:t>
      </w:r>
    </w:p>
    <w:p w:rsidR="00000000" w:rsidDel="00000000" w:rsidP="00000000" w:rsidRDefault="00000000" w:rsidRPr="00000000" w14:paraId="0000010A">
      <w:pPr>
        <w:numPr>
          <w:ilvl w:val="0"/>
          <w:numId w:val="18"/>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9/9/2026 District Budget Committee</w:t>
      </w:r>
    </w:p>
    <w:p w:rsidR="00000000" w:rsidDel="00000000" w:rsidP="00000000" w:rsidRDefault="00000000" w:rsidRPr="00000000" w14:paraId="0000010B">
      <w:pPr>
        <w:numPr>
          <w:ilvl w:val="0"/>
          <w:numId w:val="18"/>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9/9/2026 LRCCD Board of Trustees Meeting</w:t>
      </w:r>
    </w:p>
    <w:p w:rsidR="00000000" w:rsidDel="00000000" w:rsidP="00000000" w:rsidRDefault="00000000" w:rsidRPr="00000000" w14:paraId="0000010C">
      <w:pPr>
        <w:numPr>
          <w:ilvl w:val="0"/>
          <w:numId w:val="18"/>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10/9/2026 ASCCC Area A Meeting</w:t>
      </w:r>
      <w:hyperlink r:id="rId36">
        <w:r w:rsidDel="00000000" w:rsidR="00000000" w:rsidRPr="00000000">
          <w:rPr>
            <w:rFonts w:ascii="Calibri" w:cs="Calibri" w:eastAsia="Calibri" w:hAnsi="Calibri"/>
            <w:rtl w:val="0"/>
          </w:rPr>
          <w:t xml:space="preserve"> </w:t>
        </w:r>
      </w:hyperlink>
      <w:hyperlink r:id="rId37">
        <w:r w:rsidDel="00000000" w:rsidR="00000000" w:rsidRPr="00000000">
          <w:rPr>
            <w:rFonts w:ascii="Calibri" w:cs="Calibri" w:eastAsia="Calibri" w:hAnsi="Calibri"/>
            <w:color w:val="1155cc"/>
            <w:u w:val="single"/>
            <w:rtl w:val="0"/>
          </w:rPr>
          <w:t xml:space="preserve">https://asccc.org/content/area-a-meeting</w:t>
        </w:r>
      </w:hyperlink>
      <w:r w:rsidDel="00000000" w:rsidR="00000000" w:rsidRPr="00000000">
        <w:rPr>
          <w:rtl w:val="0"/>
        </w:rPr>
      </w:r>
    </w:p>
    <w:p w:rsidR="00000000" w:rsidDel="00000000" w:rsidP="00000000" w:rsidRDefault="00000000" w:rsidRPr="00000000" w14:paraId="0000010D">
      <w:pPr>
        <w:numPr>
          <w:ilvl w:val="0"/>
          <w:numId w:val="18"/>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11/5-11/7/2026 ASCCC Fall 2026 Plenary</w:t>
      </w:r>
      <w:hyperlink r:id="rId38">
        <w:r w:rsidDel="00000000" w:rsidR="00000000" w:rsidRPr="00000000">
          <w:rPr>
            <w:rFonts w:ascii="Calibri" w:cs="Calibri" w:eastAsia="Calibri" w:hAnsi="Calibri"/>
            <w:rtl w:val="0"/>
          </w:rPr>
          <w:t xml:space="preserve"> </w:t>
        </w:r>
      </w:hyperlink>
      <w:hyperlink r:id="rId39">
        <w:r w:rsidDel="00000000" w:rsidR="00000000" w:rsidRPr="00000000">
          <w:rPr>
            <w:rFonts w:ascii="Calibri" w:cs="Calibri" w:eastAsia="Calibri" w:hAnsi="Calibri"/>
            <w:color w:val="1155cc"/>
            <w:u w:val="single"/>
            <w:rtl w:val="0"/>
          </w:rPr>
          <w:t xml:space="preserve">https://asccc.org/events/2026-fall-plenary-session</w:t>
        </w:r>
      </w:hyperlink>
      <w:r w:rsidDel="00000000" w:rsidR="00000000" w:rsidRPr="00000000">
        <w:rPr>
          <w:rtl w:val="0"/>
        </w:rPr>
      </w:r>
    </w:p>
    <w:p w:rsidR="00000000" w:rsidDel="00000000" w:rsidP="00000000" w:rsidRDefault="00000000" w:rsidRPr="00000000" w14:paraId="0000010E">
      <w:pPr>
        <w:ind w:left="0" w:firstLine="0"/>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Meeting adjourned at 5:07pm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2"/>
        <w:rPr/>
      </w:pPr>
      <w:bookmarkStart w:colFirst="0" w:colLast="0" w:name="_yd9i2iz3uae5" w:id="29"/>
      <w:bookmarkEnd w:id="29"/>
      <w:r w:rsidDel="00000000" w:rsidR="00000000" w:rsidRPr="00000000">
        <w:rPr>
          <w:rtl w:val="0"/>
        </w:rPr>
        <w:t xml:space="preserve">Land Acknowledgements</w:t>
      </w:r>
    </w:p>
    <w:p w:rsidR="00000000" w:rsidDel="00000000" w:rsidP="00000000" w:rsidRDefault="00000000" w:rsidRPr="00000000" w14:paraId="00000112">
      <w:pPr>
        <w:shd w:fill="ffffff" w:val="clear"/>
        <w:spacing w:after="160" w:lineRule="auto"/>
        <w:rPr>
          <w:color w:val="292e38"/>
        </w:rPr>
      </w:pPr>
      <w:hyperlink r:id="rId40">
        <w:r w:rsidDel="00000000" w:rsidR="00000000" w:rsidRPr="00000000">
          <w:rPr>
            <w:color w:val="1155cc"/>
            <w:u w:val="single"/>
            <w:rtl w:val="0"/>
          </w:rPr>
          <w:t xml:space="preserve">Los Rios Community College District Indigenous Land Acknowledgment Statement</w:t>
          <w:br w:type="textWrapping"/>
        </w:r>
      </w:hyperlink>
      <w:r w:rsidDel="00000000" w:rsidR="00000000" w:rsidRPr="00000000">
        <w:rPr>
          <w:color w:val="292e38"/>
          <w:rtl w:val="0"/>
        </w:rPr>
        <w:t xml:space="preserve"> “In the spirit of community and social justice, we acknowledge the land on which our four colleges reside as the traditional homelands of the Nisenan, Maidu, and Miwok tribal nations. These sovereign people have been the caretakers of the health of the rivers, the wildlife, the plant life, and the overall eco-social balance in the greater Sacramento region since time immemorial.</w:t>
        <w:br w:type="textWrapping"/>
        <w:t xml:space="preserve"> Despite centuries of genocide and occupation, the Nisenan, Maidu, and Miwok continue as vibrant and resilient tribes and bands, both Federally recognized and unrecognized. Tribal citizens of these nations continue to be an active and important part of our Los Rios college community. We take this opportunity to acknowledge the land and our responsibility to the original peoples, the present-day Nisenan, Maidu, and Miwok tribal nations.”</w:t>
        <w:br w:type="textWrapping"/>
      </w:r>
    </w:p>
    <w:p w:rsidR="00000000" w:rsidDel="00000000" w:rsidP="00000000" w:rsidRDefault="00000000" w:rsidRPr="00000000" w14:paraId="00000113">
      <w:pPr>
        <w:spacing w:after="240" w:before="240" w:lineRule="auto"/>
        <w:rPr>
          <w:color w:val="1155cc"/>
          <w:u w:val="single"/>
        </w:rPr>
      </w:pPr>
      <w:hyperlink r:id="rId41">
        <w:r w:rsidDel="00000000" w:rsidR="00000000" w:rsidRPr="00000000">
          <w:rPr>
            <w:color w:val="1155cc"/>
            <w:u w:val="single"/>
            <w:rtl w:val="0"/>
          </w:rPr>
          <w:t xml:space="preserve">ARC Indigenous Land Statement</w:t>
        </w:r>
      </w:hyperlink>
      <w:r w:rsidDel="00000000" w:rsidR="00000000" w:rsidRPr="00000000">
        <w:rPr>
          <w:rtl w:val="0"/>
        </w:rPr>
      </w:r>
    </w:p>
    <w:p w:rsidR="00000000" w:rsidDel="00000000" w:rsidP="00000000" w:rsidRDefault="00000000" w:rsidRPr="00000000" w14:paraId="00000114">
      <w:pPr>
        <w:spacing w:after="240" w:before="240" w:lineRule="auto"/>
        <w:rPr>
          <w:highlight w:val="white"/>
        </w:rPr>
      </w:pPr>
      <w:r w:rsidDel="00000000" w:rsidR="00000000" w:rsidRPr="00000000">
        <w:rPr>
          <w:highlight w:val="white"/>
          <w:rtl w:val="0"/>
        </w:rPr>
        <w:t xml:space="preserve">“We acknowledge the land which we occupy today as the traditional home of the Maidu and Miwok tribal nations. These sovereign people have been the caretakers of this land since time immemorial. Despite centuries of genocide and occupation, the Maidu and Miwok continue as vibrant and resilient Federally recognized tribes and bands. We take this opportunity to acknowledge the generations that have gone before as well as the present-day Maidu and Miwok people.”</w:t>
        <w:br w:type="textWrapping"/>
      </w:r>
    </w:p>
    <w:p w:rsidR="00000000" w:rsidDel="00000000" w:rsidP="00000000" w:rsidRDefault="00000000" w:rsidRPr="00000000" w14:paraId="00000115">
      <w:pPr>
        <w:spacing w:after="240" w:before="240" w:lineRule="auto"/>
        <w:rPr>
          <w:color w:val="1155cc"/>
          <w:u w:val="single"/>
        </w:rPr>
      </w:pPr>
      <w:hyperlink r:id="rId42">
        <w:r w:rsidDel="00000000" w:rsidR="00000000" w:rsidRPr="00000000">
          <w:rPr>
            <w:color w:val="1155cc"/>
            <w:u w:val="single"/>
            <w:rtl w:val="0"/>
          </w:rPr>
          <w:t xml:space="preserve">CRC Land Acknowledgement</w:t>
        </w:r>
      </w:hyperlink>
      <w:r w:rsidDel="00000000" w:rsidR="00000000" w:rsidRPr="00000000">
        <w:rPr>
          <w:rtl w:val="0"/>
        </w:rPr>
      </w:r>
    </w:p>
    <w:p w:rsidR="00000000" w:rsidDel="00000000" w:rsidP="00000000" w:rsidRDefault="00000000" w:rsidRPr="00000000" w14:paraId="00000116">
      <w:pPr>
        <w:spacing w:after="240" w:before="240" w:lineRule="auto"/>
        <w:rPr>
          <w:highlight w:val="white"/>
        </w:rPr>
      </w:pPr>
      <w:r w:rsidDel="00000000" w:rsidR="00000000" w:rsidRPr="00000000">
        <w:rPr>
          <w:highlight w:val="white"/>
          <w:rtl w:val="0"/>
        </w:rPr>
        <w:t xml:space="preserve">“We pause to acknowledge that Cosumnes River College sits on the land of Miwok and Nisenan people. We remember their continued connection to this region and give thanks to them. We offer our respect to their Elders and to all Miwok and Nisenan people of the past and present.”</w:t>
        <w:br w:type="textWrapping"/>
      </w:r>
    </w:p>
    <w:p w:rsidR="00000000" w:rsidDel="00000000" w:rsidP="00000000" w:rsidRDefault="00000000" w:rsidRPr="00000000" w14:paraId="00000117">
      <w:pPr>
        <w:spacing w:after="240" w:before="240" w:lineRule="auto"/>
        <w:rPr>
          <w:color w:val="1155cc"/>
          <w:u w:val="single"/>
        </w:rPr>
      </w:pPr>
      <w:r w:rsidDel="00000000" w:rsidR="00000000" w:rsidRPr="00000000">
        <w:rPr>
          <w:highlight w:val="white"/>
          <w:rtl w:val="0"/>
        </w:rPr>
        <w:t xml:space="preserve"> </w:t>
      </w:r>
      <w:hyperlink r:id="rId43">
        <w:r w:rsidDel="00000000" w:rsidR="00000000" w:rsidRPr="00000000">
          <w:rPr>
            <w:color w:val="1155cc"/>
            <w:u w:val="single"/>
            <w:rtl w:val="0"/>
          </w:rPr>
          <w:t xml:space="preserve">FLC Land Acknowledgement</w:t>
        </w:r>
      </w:hyperlink>
      <w:r w:rsidDel="00000000" w:rsidR="00000000" w:rsidRPr="00000000">
        <w:rPr>
          <w:rtl w:val="0"/>
        </w:rPr>
      </w:r>
    </w:p>
    <w:p w:rsidR="00000000" w:rsidDel="00000000" w:rsidP="00000000" w:rsidRDefault="00000000" w:rsidRPr="00000000" w14:paraId="00000118">
      <w:pPr>
        <w:spacing w:after="240" w:before="240" w:lineRule="auto"/>
        <w:rPr>
          <w:highlight w:val="white"/>
        </w:rPr>
      </w:pPr>
      <w:r w:rsidDel="00000000" w:rsidR="00000000" w:rsidRPr="00000000">
        <w:rPr>
          <w:highlight w:val="white"/>
          <w:rtl w:val="0"/>
        </w:rPr>
        <w:t xml:space="preserve">“We respectfully acknowledge the land currently occupied by Folsom Lake College as the traditional home of the sovereign Nisenan, Maidu and Miwok peoples who have a unique and enduring relationship stewarding this land since time immemorial. Despite colonization, occupation and genocide, the Nisenan, Maidu and Miwok people continue and thrive in their resilience and self-determination. We celebrate and recognize our Nisenan, Maidu and Miwok tribal neighbors and honor their sustained existence.”</w:t>
        <w:br w:type="textWrapping"/>
      </w:r>
    </w:p>
    <w:p w:rsidR="00000000" w:rsidDel="00000000" w:rsidP="00000000" w:rsidRDefault="00000000" w:rsidRPr="00000000" w14:paraId="00000119">
      <w:pPr>
        <w:spacing w:after="240" w:before="240" w:lineRule="auto"/>
        <w:rPr>
          <w:color w:val="1155cc"/>
          <w:highlight w:val="white"/>
          <w:u w:val="single"/>
        </w:rPr>
      </w:pPr>
      <w:hyperlink r:id="rId44">
        <w:r w:rsidDel="00000000" w:rsidR="00000000" w:rsidRPr="00000000">
          <w:rPr>
            <w:color w:val="1155cc"/>
            <w:highlight w:val="white"/>
            <w:u w:val="single"/>
            <w:rtl w:val="0"/>
          </w:rPr>
          <w:t xml:space="preserve">SCC Land Acknowledgement</w:t>
        </w:r>
      </w:hyperlink>
      <w:r w:rsidDel="00000000" w:rsidR="00000000" w:rsidRPr="00000000">
        <w:rPr>
          <w:rtl w:val="0"/>
        </w:rPr>
      </w:r>
    </w:p>
    <w:p w:rsidR="00000000" w:rsidDel="00000000" w:rsidP="00000000" w:rsidRDefault="00000000" w:rsidRPr="00000000" w14:paraId="0000011A">
      <w:pPr>
        <w:spacing w:after="240" w:before="240" w:lineRule="auto"/>
        <w:rPr/>
      </w:pPr>
      <w:r w:rsidDel="00000000" w:rsidR="00000000" w:rsidRPr="00000000">
        <w:rPr>
          <w:highlight w:val="white"/>
          <w:rtl w:val="0"/>
        </w:rPr>
        <w:t xml:space="preserve">“</w:t>
      </w:r>
      <w:r w:rsidDel="00000000" w:rsidR="00000000" w:rsidRPr="00000000">
        <w:rPr>
          <w:rtl w:val="0"/>
        </w:rPr>
        <w:t xml:space="preserve">We acknowledge the land currently occupied by Sacramento City College as the traditional home of the Maidu, Miwok and Nisenan people. These sovereign people have been caretakers of the area since time immemorial. Despite centuries of genocide and occupation, the Maidu, Miwok and Nisenan people continue as vibrant and resilient federally recognized and unrecognized tribes, bands, and rancherias. Today, we honor and recognize our Maidu, Miwok and Nisenan tribal neighbors for their contributions as the caretakers of the Sacramento Valley and honor their sustained existence. It is with their blessing and continued guidance that Sacramento City College seeks to provide an accessible, equitable, and supportive institution of learning and experience.”</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spacing w:after="100" w:lineRule="auto"/>
        <w:rPr/>
      </w:pPr>
      <w:r w:rsidDel="00000000" w:rsidR="00000000" w:rsidRPr="00000000">
        <w:rPr>
          <w:color w:val="092a31"/>
          <w:rtl w:val="0"/>
        </w:rPr>
        <w:t xml:space="preserve">Voting Template </w:t>
      </w:r>
      <w:r w:rsidDel="00000000" w:rsidR="00000000" w:rsidRPr="00000000">
        <w:rPr>
          <w:rtl w:val="0"/>
        </w:rPr>
      </w:r>
    </w:p>
    <w:p w:rsidR="00000000" w:rsidDel="00000000" w:rsidP="00000000" w:rsidRDefault="00000000" w:rsidRPr="00000000" w14:paraId="0000011E">
      <w:pPr>
        <w:spacing w:after="100" w:lineRule="auto"/>
        <w:rPr>
          <w:rFonts w:ascii="Calibri" w:cs="Calibri" w:eastAsia="Calibri" w:hAnsi="Calibri"/>
        </w:rPr>
      </w:pPr>
      <w:r w:rsidDel="00000000" w:rsidR="00000000" w:rsidRPr="00000000">
        <w:rPr>
          <w:rtl w:val="0"/>
        </w:rPr>
      </w:r>
    </w:p>
    <w:tbl>
      <w:tblPr>
        <w:tblStyle w:val="Table2"/>
        <w:tblW w:w="5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005"/>
        <w:gridCol w:w="180"/>
        <w:gridCol w:w="1500"/>
        <w:gridCol w:w="945"/>
        <w:tblGridChange w:id="0">
          <w:tblGrid>
            <w:gridCol w:w="1500"/>
            <w:gridCol w:w="1005"/>
            <w:gridCol w:w="180"/>
            <w:gridCol w:w="1500"/>
            <w:gridCol w:w="945"/>
          </w:tblGrid>
        </w:tblGridChange>
      </w:tblGrid>
      <w:tr>
        <w:trPr>
          <w:cantSplit w:val="0"/>
          <w:trHeight w:val="315" w:hRule="atLeast"/>
          <w:tblHeader w:val="0"/>
        </w:trPr>
        <w:tc>
          <w:tcPr>
            <w:gridSpan w:val="5"/>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rPr>
                <w:rFonts w:ascii="Calibri" w:cs="Calibri" w:eastAsia="Calibri" w:hAnsi="Calibri"/>
              </w:rPr>
            </w:pPr>
            <w:r w:rsidDel="00000000" w:rsidR="00000000" w:rsidRPr="00000000">
              <w:rPr>
                <w:rFonts w:ascii="Calibri" w:cs="Calibri" w:eastAsia="Calibri" w:hAnsi="Calibri"/>
                <w:rtl w:val="0"/>
              </w:rPr>
              <w:t xml:space="preserve">Issue: </w:t>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ARC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26">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FLC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9">
            <w:pPr>
              <w:widowControl w:val="0"/>
              <w:rPr>
                <w:rFonts w:ascii="Calibri" w:cs="Calibri" w:eastAsia="Calibri" w:hAnsi="Calibri"/>
              </w:rPr>
            </w:pPr>
            <w:r w:rsidDel="00000000" w:rsidR="00000000" w:rsidRPr="00000000">
              <w:rPr>
                <w:rFonts w:ascii="Calibri" w:cs="Calibri" w:eastAsia="Calibri" w:hAnsi="Calibri"/>
                <w:rtl w:val="0"/>
              </w:rPr>
              <w:t xml:space="preserve">Lopez</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A">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2B">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rPr>
                <w:rFonts w:ascii="Calibri" w:cs="Calibri" w:eastAsia="Calibri" w:hAnsi="Calibri"/>
              </w:rPr>
            </w:pPr>
            <w:r w:rsidDel="00000000" w:rsidR="00000000" w:rsidRPr="00000000">
              <w:rPr>
                <w:rFonts w:ascii="Calibri" w:cs="Calibri" w:eastAsia="Calibri" w:hAnsi="Calibri"/>
                <w:rtl w:val="0"/>
              </w:rPr>
              <w:t xml:space="preserve">Jensen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widowControl w:val="0"/>
              <w:rPr>
                <w:rFonts w:ascii="Calibri" w:cs="Calibri" w:eastAsia="Calibri" w:hAnsi="Calibri"/>
              </w:rPr>
            </w:pPr>
            <w:r w:rsidDel="00000000" w:rsidR="00000000" w:rsidRPr="00000000">
              <w:rPr>
                <w:rFonts w:ascii="Calibri" w:cs="Calibri" w:eastAsia="Calibri" w:hAnsi="Calibri"/>
                <w:rtl w:val="0"/>
              </w:rPr>
              <w:t xml:space="preserve">Slutsky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30">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1">
            <w:pPr>
              <w:widowControl w:val="0"/>
              <w:rPr>
                <w:rFonts w:ascii="Calibri" w:cs="Calibri" w:eastAsia="Calibri" w:hAnsi="Calibri"/>
              </w:rPr>
            </w:pPr>
            <w:r w:rsidDel="00000000" w:rsidR="00000000" w:rsidRPr="00000000">
              <w:rPr>
                <w:rFonts w:ascii="Calibri" w:cs="Calibri" w:eastAsia="Calibri" w:hAnsi="Calibri"/>
                <w:rtl w:val="0"/>
              </w:rPr>
              <w:t xml:space="preserve">Lacy</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widowControl w:val="0"/>
              <w:rPr>
                <w:rFonts w:ascii="Calibri" w:cs="Calibri" w:eastAsia="Calibri" w:hAnsi="Calibri"/>
              </w:rPr>
            </w:pPr>
            <w:r w:rsidDel="00000000" w:rsidR="00000000" w:rsidRPr="00000000">
              <w:rPr>
                <w:rFonts w:ascii="Calibri" w:cs="Calibri" w:eastAsia="Calibri" w:hAnsi="Calibri"/>
                <w:rtl w:val="0"/>
              </w:rPr>
              <w:t xml:space="preserve">San Julien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35">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widowControl w:val="0"/>
              <w:rPr>
                <w:rFonts w:ascii="Calibri" w:cs="Calibri" w:eastAsia="Calibri" w:hAnsi="Calibri"/>
              </w:rPr>
            </w:pPr>
            <w:r w:rsidDel="00000000" w:rsidR="00000000" w:rsidRPr="00000000">
              <w:rPr>
                <w:rFonts w:ascii="Calibri" w:cs="Calibri" w:eastAsia="Calibri" w:hAnsi="Calibri"/>
                <w:rtl w:val="0"/>
              </w:rPr>
              <w:t xml:space="preserve">Beck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widowControl w:val="0"/>
              <w:rPr>
                <w:rFonts w:ascii="Calibri" w:cs="Calibri" w:eastAsia="Calibri" w:hAnsi="Calibri"/>
              </w:rPr>
            </w:pPr>
            <w:r w:rsidDel="00000000" w:rsidR="00000000" w:rsidRPr="00000000">
              <w:rPr>
                <w:rFonts w:ascii="Calibri" w:cs="Calibri" w:eastAsia="Calibri" w:hAnsi="Calibri"/>
                <w:rtl w:val="0"/>
              </w:rPr>
              <w:t xml:space="preserve">Shubb</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9">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3A">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widowControl w:val="0"/>
              <w:rPr>
                <w:rFonts w:ascii="Calibri" w:cs="Calibri" w:eastAsia="Calibri" w:hAnsi="Calibri"/>
              </w:rPr>
            </w:pPr>
            <w:r w:rsidDel="00000000" w:rsidR="00000000" w:rsidRPr="00000000">
              <w:rPr>
                <w:rFonts w:ascii="Calibri" w:cs="Calibri" w:eastAsia="Calibri" w:hAnsi="Calibri"/>
                <w:rtl w:val="0"/>
              </w:rPr>
              <w:t xml:space="preserve">Wada</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3F">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1">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CRC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44">
            <w:pPr>
              <w:widowControl w:val="0"/>
              <w:rPr>
                <w:rFonts w:ascii="Calibri" w:cs="Calibri" w:eastAsia="Calibri" w:hAnsi="Calibri"/>
              </w:rPr>
            </w:pPr>
            <w:r w:rsidDel="00000000" w:rsidR="00000000" w:rsidRPr="00000000">
              <w:rPr>
                <w:rtl w:val="0"/>
              </w:rPr>
            </w:r>
          </w:p>
        </w:tc>
        <w:tc>
          <w:tcPr>
            <w:gridSpan w:val="2"/>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5">
            <w:pPr>
              <w:widowControl w:val="0"/>
              <w:jc w:val="center"/>
              <w:rPr>
                <w:rFonts w:ascii="Calibri" w:cs="Calibri" w:eastAsia="Calibri" w:hAnsi="Calibri"/>
              </w:rPr>
            </w:pPr>
            <w:r w:rsidDel="00000000" w:rsidR="00000000" w:rsidRPr="00000000">
              <w:rPr>
                <w:rFonts w:ascii="Calibri" w:cs="Calibri" w:eastAsia="Calibri" w:hAnsi="Calibri"/>
                <w:b w:val="1"/>
                <w:bCs w:val="1"/>
                <w:rtl w:val="0"/>
              </w:rPr>
              <w:t xml:space="preserve">SCC</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widowControl w:val="0"/>
              <w:rPr>
                <w:rFonts w:ascii="Calibri" w:cs="Calibri" w:eastAsia="Calibri" w:hAnsi="Calibri"/>
              </w:rPr>
            </w:pPr>
            <w:r w:rsidDel="00000000" w:rsidR="00000000" w:rsidRPr="00000000">
              <w:rPr>
                <w:rFonts w:ascii="Calibri" w:cs="Calibri" w:eastAsia="Calibri" w:hAnsi="Calibri"/>
                <w:rtl w:val="0"/>
              </w:rPr>
              <w:t xml:space="preserve">Wagner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49">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widowControl w:val="0"/>
              <w:rPr>
                <w:rFonts w:ascii="Calibri" w:cs="Calibri" w:eastAsia="Calibri" w:hAnsi="Calibri"/>
              </w:rPr>
            </w:pPr>
            <w:r w:rsidDel="00000000" w:rsidR="00000000" w:rsidRPr="00000000">
              <w:rPr>
                <w:rFonts w:ascii="Calibri" w:cs="Calibri" w:eastAsia="Calibri" w:hAnsi="Calibri"/>
                <w:rtl w:val="0"/>
              </w:rPr>
              <w:t xml:space="preserve">Strimling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widowControl w:val="0"/>
              <w:rPr>
                <w:rFonts w:ascii="Calibri" w:cs="Calibri" w:eastAsia="Calibri" w:hAnsi="Calibri"/>
              </w:rPr>
            </w:pPr>
            <w:r w:rsidDel="00000000" w:rsidR="00000000" w:rsidRPr="00000000">
              <w:rPr>
                <w:rFonts w:ascii="Calibri" w:cs="Calibri" w:eastAsia="Calibri" w:hAnsi="Calibri"/>
                <w:rtl w:val="0"/>
              </w:rPr>
              <w:t xml:space="preserve">Patterson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4E">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F">
            <w:pPr>
              <w:widowControl w:val="0"/>
              <w:rPr>
                <w:rFonts w:ascii="Calibri" w:cs="Calibri" w:eastAsia="Calibri" w:hAnsi="Calibri"/>
              </w:rPr>
            </w:pPr>
            <w:r w:rsidDel="00000000" w:rsidR="00000000" w:rsidRPr="00000000">
              <w:rPr>
                <w:rFonts w:ascii="Calibri" w:cs="Calibri" w:eastAsia="Calibri" w:hAnsi="Calibri"/>
                <w:rtl w:val="0"/>
              </w:rPr>
              <w:t xml:space="preserve">Johnson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widowControl w:val="0"/>
              <w:rPr>
                <w:rFonts w:ascii="Calibri" w:cs="Calibri" w:eastAsia="Calibri" w:hAnsi="Calibri"/>
              </w:rPr>
            </w:pPr>
            <w:r w:rsidDel="00000000" w:rsidR="00000000" w:rsidRPr="00000000">
              <w:rPr>
                <w:rFonts w:ascii="Calibri" w:cs="Calibri" w:eastAsia="Calibri" w:hAnsi="Calibri"/>
                <w:rtl w:val="0"/>
              </w:rPr>
              <w:t xml:space="preserve">Bond</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53">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4">
            <w:pPr>
              <w:rPr>
                <w:rFonts w:ascii="Calibri" w:cs="Calibri" w:eastAsia="Calibri" w:hAnsi="Calibri"/>
              </w:rPr>
            </w:pPr>
            <w:r w:rsidDel="00000000" w:rsidR="00000000" w:rsidRPr="00000000">
              <w:rPr>
                <w:rFonts w:ascii="Calibri" w:cs="Calibri" w:eastAsia="Calibri" w:hAnsi="Calibri"/>
                <w:rtl w:val="0"/>
              </w:rPr>
              <w:t xml:space="preserve">Kirkpatrick</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rPr>
                <w:rFonts w:ascii="Calibri" w:cs="Calibri" w:eastAsia="Calibri" w:hAnsi="Calibri"/>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6">
            <w:pPr>
              <w:widowControl w:val="0"/>
              <w:rPr>
                <w:rFonts w:ascii="Calibri" w:cs="Calibri" w:eastAsia="Calibri" w:hAnsi="Calibri"/>
              </w:rPr>
            </w:pPr>
            <w:r w:rsidDel="00000000" w:rsidR="00000000" w:rsidRPr="00000000">
              <w:rPr>
                <w:rFonts w:ascii="Calibri" w:cs="Calibri" w:eastAsia="Calibri" w:hAnsi="Calibri"/>
                <w:rtl w:val="0"/>
              </w:rPr>
              <w:t xml:space="preserve">Crosier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7">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efefef" w:val="clear"/>
            <w:tcMar>
              <w:top w:w="40.0" w:type="dxa"/>
              <w:left w:w="40.0" w:type="dxa"/>
              <w:bottom w:w="40.0" w:type="dxa"/>
              <w:right w:w="40.0" w:type="dxa"/>
            </w:tcMar>
            <w:vAlign w:val="bottom"/>
          </w:tcPr>
          <w:p w:rsidR="00000000" w:rsidDel="00000000" w:rsidP="00000000" w:rsidRDefault="00000000" w:rsidRPr="00000000" w14:paraId="00000158">
            <w:pPr>
              <w:widowControl w:val="0"/>
              <w:rPr>
                <w:rFonts w:ascii="Calibri" w:cs="Calibri" w:eastAsia="Calibri" w:hAnsi="Calibri"/>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9">
            <w:pPr>
              <w:rPr>
                <w:rFonts w:ascii="Calibri" w:cs="Calibri" w:eastAsia="Calibri" w:hAnsi="Calibri"/>
              </w:rPr>
            </w:pPr>
            <w:r w:rsidDel="00000000" w:rsidR="00000000" w:rsidRPr="00000000">
              <w:rPr>
                <w:rFonts w:ascii="Calibri" w:cs="Calibri" w:eastAsia="Calibri" w:hAnsi="Calibri"/>
                <w:rtl w:val="0"/>
              </w:rPr>
              <w:t xml:space="preserve">Petite </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A">
            <w:pPr>
              <w:widowControl w:val="0"/>
              <w:rPr>
                <w:rFonts w:ascii="Calibri" w:cs="Calibri" w:eastAsia="Calibri" w:hAnsi="Calibri"/>
              </w:rPr>
            </w:pPr>
            <w:r w:rsidDel="00000000" w:rsidR="00000000" w:rsidRPr="00000000">
              <w:rPr>
                <w:rtl w:val="0"/>
              </w:rPr>
            </w:r>
          </w:p>
        </w:tc>
      </w:tr>
    </w:tbl>
    <w:p w:rsidR="00000000" w:rsidDel="00000000" w:rsidP="00000000" w:rsidRDefault="00000000" w:rsidRPr="00000000" w14:paraId="0000015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C">
      <w:pPr>
        <w:rPr>
          <w:sz w:val="20"/>
          <w:szCs w:val="20"/>
        </w:rPr>
      </w:pPr>
      <w:r w:rsidDel="00000000" w:rsidR="00000000" w:rsidRPr="00000000">
        <w:rPr>
          <w:rtl w:val="0"/>
        </w:rPr>
      </w:r>
    </w:p>
    <w:sectPr>
      <w:type w:val="continuous"/>
      <w:pgSz w:h="15840" w:w="12240" w:orient="portrait"/>
      <w:pgMar w:bottom="126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jc w:val="right"/>
      <w:rPr/>
    </w:pPr>
    <w:r w:rsidDel="00000000" w:rsidR="00000000" w:rsidRPr="00000000">
      <w:rPr>
        <w:rtl w:val="0"/>
      </w:rPr>
      <w:tab/>
      <w:tab/>
      <w:tab/>
      <w:tab/>
      <w:tab/>
      <w:tab/>
      <w:tab/>
    </w:r>
  </w:p>
  <w:p w:rsidR="00000000" w:rsidDel="00000000" w:rsidP="00000000" w:rsidRDefault="00000000" w:rsidRPr="00000000" w14:paraId="0000015E">
    <w:pPr>
      <w:rPr/>
    </w:pPr>
    <w:r w:rsidDel="00000000" w:rsidR="00000000" w:rsidRPr="00000000">
      <w:rPr>
        <w:rtl w:val="0"/>
      </w:rPr>
      <w:tab/>
    </w:r>
  </w:p>
  <w:p w:rsidR="00000000" w:rsidDel="00000000" w:rsidP="00000000" w:rsidRDefault="00000000" w:rsidRPr="00000000" w14:paraId="0000015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jc w:val="right"/>
      <w:rPr/>
    </w:pPr>
    <w:r w:rsidDel="00000000" w:rsidR="00000000" w:rsidRPr="00000000">
      <w:rPr>
        <w:b w:val="1"/>
        <w:bCs w:val="1"/>
        <w:rtl w:val="0"/>
      </w:rPr>
      <w:t xml:space="preserve">DAS </w:t>
    </w:r>
    <w:r w:rsidDel="00000000" w:rsidR="00000000" w:rsidRPr="00000000">
      <w:rPr>
        <w:rtl w:val="0"/>
      </w:rPr>
      <w:t xml:space="preserve">President Lori Petite</w:t>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-133349</wp:posOffset>
          </wp:positionV>
          <wp:extent cx="2652713" cy="123217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2713" cy="1232177"/>
                  </a:xfrm>
                  <a:prstGeom prst="rect"/>
                  <a:ln/>
                </pic:spPr>
              </pic:pic>
            </a:graphicData>
          </a:graphic>
        </wp:anchor>
      </w:drawing>
    </w:r>
  </w:p>
  <w:p w:rsidR="00000000" w:rsidDel="00000000" w:rsidP="00000000" w:rsidRDefault="00000000" w:rsidRPr="00000000" w14:paraId="00000161">
    <w:pPr>
      <w:jc w:val="right"/>
      <w:rPr/>
    </w:pPr>
    <w:r w:rsidDel="00000000" w:rsidR="00000000" w:rsidRPr="00000000">
      <w:rPr>
        <w:b w:val="1"/>
        <w:bCs w:val="1"/>
        <w:rtl w:val="0"/>
      </w:rPr>
      <w:t xml:space="preserve">ARC </w:t>
    </w:r>
    <w:r w:rsidDel="00000000" w:rsidR="00000000" w:rsidRPr="00000000">
      <w:rPr>
        <w:rtl w:val="0"/>
      </w:rPr>
      <w:t xml:space="preserve">President Veronica Lopez</w:t>
    </w:r>
  </w:p>
  <w:p w:rsidR="00000000" w:rsidDel="00000000" w:rsidP="00000000" w:rsidRDefault="00000000" w:rsidRPr="00000000" w14:paraId="00000162">
    <w:pPr>
      <w:jc w:val="right"/>
      <w:rPr/>
    </w:pPr>
    <w:r w:rsidDel="00000000" w:rsidR="00000000" w:rsidRPr="00000000">
      <w:rPr>
        <w:b w:val="1"/>
        <w:bCs w:val="1"/>
        <w:rtl w:val="0"/>
      </w:rPr>
      <w:t xml:space="preserve">CRC </w:t>
    </w:r>
    <w:r w:rsidDel="00000000" w:rsidR="00000000" w:rsidRPr="00000000">
      <w:rPr>
        <w:rtl w:val="0"/>
      </w:rPr>
      <w:t xml:space="preserve">President Lauren Wagner</w:t>
    </w:r>
  </w:p>
  <w:p w:rsidR="00000000" w:rsidDel="00000000" w:rsidP="00000000" w:rsidRDefault="00000000" w:rsidRPr="00000000" w14:paraId="00000163">
    <w:pPr>
      <w:jc w:val="right"/>
      <w:rPr/>
    </w:pPr>
    <w:r w:rsidDel="00000000" w:rsidR="00000000" w:rsidRPr="00000000">
      <w:rPr>
        <w:b w:val="1"/>
        <w:bCs w:val="1"/>
        <w:rtl w:val="0"/>
      </w:rPr>
      <w:t xml:space="preserve">FLC </w:t>
    </w:r>
    <w:r w:rsidDel="00000000" w:rsidR="00000000" w:rsidRPr="00000000">
      <w:rPr>
        <w:rtl w:val="0"/>
      </w:rPr>
      <w:t xml:space="preserve">President Wayne Jensen</w:t>
    </w:r>
  </w:p>
  <w:p w:rsidR="00000000" w:rsidDel="00000000" w:rsidP="00000000" w:rsidRDefault="00000000" w:rsidRPr="00000000" w14:paraId="00000164">
    <w:pPr>
      <w:jc w:val="right"/>
      <w:rPr/>
    </w:pPr>
    <w:r w:rsidDel="00000000" w:rsidR="00000000" w:rsidRPr="00000000">
      <w:rPr>
        <w:b w:val="1"/>
        <w:bCs w:val="1"/>
        <w:rtl w:val="0"/>
      </w:rPr>
      <w:t xml:space="preserve">SCC </w:t>
    </w:r>
    <w:r w:rsidDel="00000000" w:rsidR="00000000" w:rsidRPr="00000000">
      <w:rPr>
        <w:rtl w:val="0"/>
      </w:rPr>
      <w:t xml:space="preserve">President Amy Strimling</w:t>
    </w:r>
  </w:p>
  <w:p w:rsidR="00000000" w:rsidDel="00000000" w:rsidP="00000000" w:rsidRDefault="00000000" w:rsidRPr="00000000" w14:paraId="0000016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losrios.edu/about-los-rios/our-values/indigenous-land-acknowledgment" TargetMode="External"/><Relationship Id="rId20" Type="http://schemas.openxmlformats.org/officeDocument/2006/relationships/hyperlink" Target="https://docs.google.com/document/d/1fpXJDSvsEaHNKJhC5iVaX68L_T905OnkoFyMLWrzRvg/edit?usp=sharing" TargetMode="External"/><Relationship Id="rId42" Type="http://schemas.openxmlformats.org/officeDocument/2006/relationships/hyperlink" Target="https://crc.losrios.edu/about-us/our-values/equity-and-diversity/land-acknowledgment" TargetMode="External"/><Relationship Id="rId41" Type="http://schemas.openxmlformats.org/officeDocument/2006/relationships/hyperlink" Target="https://arc.losrios.edu/student-resources/native-american-resource-center#:~:text=We%20acknowledge%20the%20land%20which,Maidu%2C%20and%20Miwok%20tribal%20nations.&amp;text=Despite%20centuries%20of%20genocide%20and,both%20Federally%20recognized%20and%20unrecognized." TargetMode="External"/><Relationship Id="rId22" Type="http://schemas.openxmlformats.org/officeDocument/2006/relationships/hyperlink" Target="https://docs.google.com/document/d/105WnLU4IJcmFI1dibj-xXvHLA4IelPWxLHO80koQFYc/edit?usp=sharing" TargetMode="External"/><Relationship Id="rId44" Type="http://schemas.openxmlformats.org/officeDocument/2006/relationships/hyperlink" Target="https://scc.losrios.edu/student-resources/native-american-student-success/land-acknowledgement" TargetMode="External"/><Relationship Id="rId21" Type="http://schemas.openxmlformats.org/officeDocument/2006/relationships/hyperlink" Target="https://docs.google.com/document/d/1ifrElYYLyc5nt_ktuWPFdERRX7bUW1DIla6xM_0UTAw/edit?tab=t.0" TargetMode="External"/><Relationship Id="rId43" Type="http://schemas.openxmlformats.org/officeDocument/2006/relationships/hyperlink" Target="https://flc.losrios.edu/about-us/our-values" TargetMode="External"/><Relationship Id="rId24" Type="http://schemas.openxmlformats.org/officeDocument/2006/relationships/hyperlink" Target="https://studyabroad.cccco.edu/programs/" TargetMode="External"/><Relationship Id="rId23" Type="http://schemas.openxmlformats.org/officeDocument/2006/relationships/hyperlink" Target="https://docs.google.com/document/d/105WnLU4IJcmFI1dibj-xXvHLA4IelPWxLHO80koQFYc/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hyperlink" Target="https://www.hrw.org/news/2024/07/29/ghana-supreme-court-upholds-colonial-era-anti-lgbt-law" TargetMode="External"/><Relationship Id="rId25" Type="http://schemas.openxmlformats.org/officeDocument/2006/relationships/hyperlink" Target="https://www.cvc.edu/" TargetMode="External"/><Relationship Id="rId28" Type="http://schemas.openxmlformats.org/officeDocument/2006/relationships/hyperlink" Target="https://docs.google.com/document/d/1i5NlDBNQ9WajFrbVdl9aUjdmicmQX7rUOZ69EW_L-_g/edit?usp=sharing" TargetMode="External"/><Relationship Id="rId27" Type="http://schemas.openxmlformats.org/officeDocument/2006/relationships/hyperlink" Target="https://docs.google.com/document/d/1i5NlDBNQ9WajFrbVdl9aUjdmicmQX7rUOZ69EW_L-_g/edit?usp=sharing" TargetMode="External"/><Relationship Id="rId5" Type="http://schemas.openxmlformats.org/officeDocument/2006/relationships/styles" Target="styles.xml"/><Relationship Id="rId6" Type="http://schemas.openxmlformats.org/officeDocument/2006/relationships/hyperlink" Target="https://lrccd.zoom.us/j/85212623490?pwd=Sk5WSDhxaExXanRuWC83RjVWUGJ1dz09" TargetMode="External"/><Relationship Id="rId29" Type="http://schemas.openxmlformats.org/officeDocument/2006/relationships/hyperlink" Target="https://docs.google.com/document/d/1SBIe0LfNlmApxH6mxHQg2BbaivF_Si5j8tmSx8MnRPM/edit?usp=sharing" TargetMode="External"/><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hyperlink" Target="https://docs.google.com/document/d/1XNgMDR6XBcMlulcIH2s50JULEXZ6cTu3mg6d18UWgQw/edit?tab=t.0" TargetMode="External"/><Relationship Id="rId30" Type="http://schemas.openxmlformats.org/officeDocument/2006/relationships/hyperlink" Target="https://docs.google.com/document/d/1SBIe0LfNlmApxH6mxHQg2BbaivF_Si5j8tmSx8MnRPM/edit?usp=sharing" TargetMode="External"/><Relationship Id="rId11" Type="http://schemas.openxmlformats.org/officeDocument/2006/relationships/hyperlink" Target="https://scc.losrios.edu/about-us/our-facilities/measure-h" TargetMode="External"/><Relationship Id="rId33" Type="http://schemas.openxmlformats.org/officeDocument/2006/relationships/hyperlink" Target="https://docs.google.com/document/d/1AZFHqloa507xgros_ah5wXHkocqn1fYhrDLi_24aXT4/edit?pli=1&amp;tab=t.0" TargetMode="External"/><Relationship Id="rId10" Type="http://schemas.openxmlformats.org/officeDocument/2006/relationships/footer" Target="footer1.xml"/><Relationship Id="rId32" Type="http://schemas.openxmlformats.org/officeDocument/2006/relationships/hyperlink" Target="https://docs.google.com/document/d/1XNgMDR6XBcMlulcIH2s50JULEXZ6cTu3mg6d18UWgQw/edit?tab=t.0" TargetMode="External"/><Relationship Id="rId13" Type="http://schemas.openxmlformats.org/officeDocument/2006/relationships/hyperlink" Target="https://asccc.org/content/area-a-meeting" TargetMode="External"/><Relationship Id="rId35" Type="http://schemas.openxmlformats.org/officeDocument/2006/relationships/hyperlink" Target="https://docs.google.com/document/d/1dXiCOPEYLCH-eT3_qYOfrebnq5rHyIXsy7I9A5hfra4/edit?tab=t.0#heading=h.xcnq3ou16py9" TargetMode="External"/><Relationship Id="rId12" Type="http://schemas.openxmlformats.org/officeDocument/2006/relationships/hyperlink" Target="https://www.csac.ca.gov/workforce-pell" TargetMode="External"/><Relationship Id="rId34" Type="http://schemas.openxmlformats.org/officeDocument/2006/relationships/hyperlink" Target="https://docs.google.com/document/d/1dXiCOPEYLCH-eT3_qYOfrebnq5rHyIXsy7I9A5hfra4/edit?tab=t.0#heading=h.xcnq3ou16py9" TargetMode="External"/><Relationship Id="rId15" Type="http://schemas.openxmlformats.org/officeDocument/2006/relationships/hyperlink" Target="https://asccc.org/events/2026-fall-plenary-session" TargetMode="External"/><Relationship Id="rId37" Type="http://schemas.openxmlformats.org/officeDocument/2006/relationships/hyperlink" Target="https://asccc.org/content/area-a-meeting" TargetMode="External"/><Relationship Id="rId14" Type="http://schemas.openxmlformats.org/officeDocument/2006/relationships/hyperlink" Target="https://asccc.org/content/area-a-meeting" TargetMode="External"/><Relationship Id="rId36" Type="http://schemas.openxmlformats.org/officeDocument/2006/relationships/hyperlink" Target="https://asccc.org/content/area-a-meeting" TargetMode="External"/><Relationship Id="rId17" Type="http://schemas.openxmlformats.org/officeDocument/2006/relationships/hyperlink" Target="https://www.cccco.edu/-/media/CCCCO-Website/docs/regulatory-action/final-reg-text-academic-renewal-7-2026docx-a11y.pdf?la=en&amp;hash=7982079B890157F810CD933534887AF4F7D75C07" TargetMode="External"/><Relationship Id="rId39" Type="http://schemas.openxmlformats.org/officeDocument/2006/relationships/hyperlink" Target="https://asccc.org/events/2026-fall-plenary-session" TargetMode="External"/><Relationship Id="rId16" Type="http://schemas.openxmlformats.org/officeDocument/2006/relationships/hyperlink" Target="https://docs.google.com/document/d/1ifrElYYLyc5nt_ktuWPFdERRX7bUW1DIla6xM_0UTAw/edit?tab=t.0" TargetMode="External"/><Relationship Id="rId38" Type="http://schemas.openxmlformats.org/officeDocument/2006/relationships/hyperlink" Target="https://asccc.org/events/2026-fall-plenary-session" TargetMode="External"/><Relationship Id="rId19" Type="http://schemas.openxmlformats.org/officeDocument/2006/relationships/hyperlink" Target="https://docs.google.com/presentation/d/1-GyfIYQfjemCyA_ei0rIpsjwMPNX7kzY/edit?rtpof=true" TargetMode="External"/><Relationship Id="rId18" Type="http://schemas.openxmlformats.org/officeDocument/2006/relationships/hyperlink" Target="https://www.cccco.edu/-/media/CCCCO-Website/docs/regulatory-action/final-reg-text-academic-renewal-7-2026docx-a11y.pdf?la=en&amp;hash=7982079B890157F810CD933534887AF4F7D75C0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