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bCs w:val="1"/>
          <w:sz w:val="29"/>
          <w:szCs w:val="29"/>
        </w:rPr>
      </w:pPr>
      <w:r w:rsidDel="00000000" w:rsidR="00000000" w:rsidRPr="00000000">
        <w:rPr>
          <w:b w:val="1"/>
          <w:bCs w:val="1"/>
          <w:sz w:val="29"/>
          <w:szCs w:val="29"/>
          <w:rtl w:val="0"/>
        </w:rPr>
        <w:t xml:space="preserve">District Academic Senate (DAS) Meeting Agenda</w:t>
      </w:r>
    </w:p>
    <w:p w:rsidR="00000000" w:rsidDel="00000000" w:rsidP="00000000" w:rsidRDefault="00000000" w:rsidRPr="00000000" w14:paraId="00000003">
      <w:pPr>
        <w:jc w:val="center"/>
        <w:rPr>
          <w:b w:val="1"/>
          <w:bCs w:val="1"/>
          <w:sz w:val="23"/>
          <w:szCs w:val="23"/>
        </w:rPr>
      </w:pPr>
      <w:r w:rsidDel="00000000" w:rsidR="00000000" w:rsidRPr="00000000">
        <w:rPr>
          <w:b w:val="1"/>
          <w:bCs w:val="1"/>
          <w:sz w:val="27"/>
          <w:szCs w:val="27"/>
          <w:rtl w:val="0"/>
        </w:rPr>
        <w:t xml:space="preserve">Tuesday, January 20, 2025 - 3:00-5:00 pm</w:t>
      </w:r>
      <w:r w:rsidDel="00000000" w:rsidR="00000000" w:rsidRPr="00000000">
        <w:rPr>
          <w:rtl w:val="0"/>
        </w:rPr>
      </w:r>
    </w:p>
    <w:p w:rsidR="00000000" w:rsidDel="00000000" w:rsidP="00000000" w:rsidRDefault="00000000" w:rsidRPr="00000000" w14:paraId="00000004">
      <w:pPr>
        <w:jc w:val="center"/>
        <w:rPr>
          <w:b w:val="1"/>
          <w:bCs w:val="1"/>
          <w:sz w:val="23"/>
          <w:szCs w:val="23"/>
        </w:rPr>
      </w:pPr>
      <w:r w:rsidDel="00000000" w:rsidR="00000000" w:rsidRPr="00000000">
        <w:rPr>
          <w:b w:val="1"/>
          <w:bCs w:val="1"/>
          <w:sz w:val="23"/>
          <w:szCs w:val="23"/>
          <w:rtl w:val="0"/>
        </w:rPr>
        <w:t xml:space="preserve">Los Rios District Office Main Conference Room</w:t>
      </w:r>
    </w:p>
    <w:p w:rsidR="00000000" w:rsidDel="00000000" w:rsidP="00000000" w:rsidRDefault="00000000" w:rsidRPr="00000000" w14:paraId="00000005">
      <w:pPr>
        <w:jc w:val="center"/>
        <w:rPr>
          <w:rFonts w:ascii="Calibri" w:cs="Calibri" w:eastAsia="Calibri" w:hAnsi="Calibri"/>
          <w:b w:val="1"/>
          <w:bCs w:val="1"/>
          <w:color w:val="01050a"/>
          <w:sz w:val="20"/>
          <w:szCs w:val="20"/>
        </w:rPr>
      </w:pPr>
      <w:hyperlink r:id="rId6">
        <w:r w:rsidDel="00000000" w:rsidR="00000000" w:rsidRPr="00000000">
          <w:rPr>
            <w:rFonts w:ascii="Calibri" w:cs="Calibri" w:eastAsia="Calibri" w:hAnsi="Calibri"/>
            <w:b w:val="1"/>
            <w:bCs w:val="1"/>
            <w:color w:val="0000ff"/>
            <w:sz w:val="20"/>
            <w:szCs w:val="20"/>
            <w:highlight w:val="white"/>
            <w:u w:val="single"/>
            <w:rtl w:val="0"/>
          </w:rPr>
          <w:t xml:space="preserve">Remote Participation Link</w:t>
        </w:r>
      </w:hyperlink>
      <w:r w:rsidDel="00000000" w:rsidR="00000000" w:rsidRPr="00000000">
        <w:rPr>
          <w:rFonts w:ascii="Calibri" w:cs="Calibri" w:eastAsia="Calibri" w:hAnsi="Calibri"/>
          <w:b w:val="1"/>
          <w:bCs w:val="1"/>
          <w:sz w:val="20"/>
          <w:szCs w:val="20"/>
          <w:highlight w:val="white"/>
          <w:rtl w:val="0"/>
        </w:rPr>
        <w:t xml:space="preserve">  </w:t>
      </w:r>
      <w:r w:rsidDel="00000000" w:rsidR="00000000" w:rsidRPr="00000000">
        <w:rPr>
          <w:rFonts w:ascii="Calibri" w:cs="Calibri" w:eastAsia="Calibri" w:hAnsi="Calibri"/>
          <w:b w:val="1"/>
          <w:bCs w:val="1"/>
          <w:color w:val="01050a"/>
          <w:sz w:val="20"/>
          <w:szCs w:val="20"/>
          <w:rtl w:val="0"/>
        </w:rPr>
        <w:t xml:space="preserve">Meeting ID: 852 1262 3490</w:t>
      </w:r>
      <w:r w:rsidDel="00000000" w:rsidR="00000000" w:rsidRPr="00000000">
        <w:rPr>
          <w:rFonts w:ascii="Calibri" w:cs="Calibri" w:eastAsia="Calibri" w:hAnsi="Calibri"/>
          <w:b w:val="1"/>
          <w:bCs w:val="1"/>
          <w:sz w:val="20"/>
          <w:szCs w:val="20"/>
          <w:highlight w:val="white"/>
          <w:rtl w:val="0"/>
        </w:rPr>
        <w:t xml:space="preserve">  </w:t>
      </w:r>
      <w:r w:rsidDel="00000000" w:rsidR="00000000" w:rsidRPr="00000000">
        <w:rPr>
          <w:rFonts w:ascii="Calibri" w:cs="Calibri" w:eastAsia="Calibri" w:hAnsi="Calibri"/>
          <w:b w:val="1"/>
          <w:bCs w:val="1"/>
          <w:color w:val="01050a"/>
          <w:sz w:val="20"/>
          <w:szCs w:val="20"/>
          <w:rtl w:val="0"/>
        </w:rPr>
        <w:t xml:space="preserve">Passcode: losrios</w:t>
      </w:r>
    </w:p>
    <w:p w:rsidR="00000000" w:rsidDel="00000000" w:rsidP="00000000" w:rsidRDefault="00000000" w:rsidRPr="00000000" w14:paraId="00000006">
      <w:pPr>
        <w:jc w:val="center"/>
        <w:rPr>
          <w:rFonts w:ascii="Calibri" w:cs="Calibri" w:eastAsia="Calibri" w:hAnsi="Calibri"/>
          <w:b w:val="1"/>
          <w:bCs w:val="1"/>
          <w:color w:val="01050a"/>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Preliminaries</w:t>
      </w:r>
    </w:p>
    <w:p w:rsidR="00000000" w:rsidDel="00000000" w:rsidP="00000000" w:rsidRDefault="00000000" w:rsidRPr="00000000" w14:paraId="00000008">
      <w:pPr>
        <w:numPr>
          <w:ilvl w:val="0"/>
          <w:numId w:val="2"/>
        </w:numPr>
        <w:ind w:left="720" w:hanging="360"/>
        <w:rPr>
          <w:sz w:val="20"/>
          <w:szCs w:val="20"/>
        </w:rPr>
      </w:pPr>
      <w:r w:rsidDel="00000000" w:rsidR="00000000" w:rsidRPr="00000000">
        <w:rPr>
          <w:sz w:val="20"/>
          <w:szCs w:val="20"/>
          <w:rtl w:val="0"/>
        </w:rPr>
        <w:t xml:space="preserve">Welcome/Call to order</w:t>
      </w:r>
    </w:p>
    <w:p w:rsidR="00000000" w:rsidDel="00000000" w:rsidP="00000000" w:rsidRDefault="00000000" w:rsidRPr="00000000" w14:paraId="00000009">
      <w:pPr>
        <w:numPr>
          <w:ilvl w:val="0"/>
          <w:numId w:val="2"/>
        </w:numPr>
        <w:ind w:left="720" w:hanging="360"/>
        <w:rPr>
          <w:sz w:val="20"/>
          <w:szCs w:val="20"/>
        </w:rPr>
      </w:pPr>
      <w:r w:rsidDel="00000000" w:rsidR="00000000" w:rsidRPr="00000000">
        <w:rPr>
          <w:sz w:val="20"/>
          <w:szCs w:val="20"/>
          <w:rtl w:val="0"/>
        </w:rPr>
        <w:t xml:space="preserve">Land Acknowledgement (SCC)</w:t>
      </w:r>
    </w:p>
    <w:p w:rsidR="00000000" w:rsidDel="00000000" w:rsidP="00000000" w:rsidRDefault="00000000" w:rsidRPr="00000000" w14:paraId="0000000A">
      <w:pPr>
        <w:numPr>
          <w:ilvl w:val="0"/>
          <w:numId w:val="2"/>
        </w:numPr>
        <w:ind w:left="720" w:hanging="360"/>
        <w:rPr>
          <w:sz w:val="20"/>
          <w:szCs w:val="20"/>
        </w:rPr>
      </w:pPr>
      <w:r w:rsidDel="00000000" w:rsidR="00000000" w:rsidRPr="00000000">
        <w:rPr>
          <w:sz w:val="20"/>
          <w:szCs w:val="20"/>
          <w:rtl w:val="0"/>
        </w:rPr>
        <w:t xml:space="preserve">Approval of Agenda</w:t>
      </w:r>
    </w:p>
    <w:p w:rsidR="00000000" w:rsidDel="00000000" w:rsidP="00000000" w:rsidRDefault="00000000" w:rsidRPr="00000000" w14:paraId="0000000B">
      <w:pPr>
        <w:numPr>
          <w:ilvl w:val="0"/>
          <w:numId w:val="2"/>
        </w:numPr>
        <w:ind w:left="720" w:hanging="360"/>
        <w:rPr>
          <w:sz w:val="20"/>
          <w:szCs w:val="20"/>
        </w:rPr>
      </w:pPr>
      <w:r w:rsidDel="00000000" w:rsidR="00000000" w:rsidRPr="00000000">
        <w:rPr>
          <w:sz w:val="20"/>
          <w:szCs w:val="20"/>
          <w:rtl w:val="0"/>
        </w:rPr>
        <w:t xml:space="preserve">Approval of Minutes </w:t>
      </w:r>
    </w:p>
    <w:p w:rsidR="00000000" w:rsidDel="00000000" w:rsidP="00000000" w:rsidRDefault="00000000" w:rsidRPr="00000000" w14:paraId="0000000C">
      <w:pPr>
        <w:numPr>
          <w:ilvl w:val="1"/>
          <w:numId w:val="2"/>
        </w:numPr>
        <w:ind w:left="1440" w:hanging="360"/>
        <w:rPr>
          <w:sz w:val="20"/>
          <w:szCs w:val="20"/>
          <w:u w:val="none"/>
        </w:rPr>
      </w:pPr>
      <w:r w:rsidDel="00000000" w:rsidR="00000000" w:rsidRPr="00000000">
        <w:rPr>
          <w:sz w:val="20"/>
          <w:szCs w:val="20"/>
          <w:rtl w:val="0"/>
        </w:rPr>
        <w:t xml:space="preserve">Dec. 16, 2025</w:t>
      </w:r>
    </w:p>
    <w:p w:rsidR="00000000" w:rsidDel="00000000" w:rsidP="00000000" w:rsidRDefault="00000000" w:rsidRPr="00000000" w14:paraId="0000000D">
      <w:pPr>
        <w:numPr>
          <w:ilvl w:val="0"/>
          <w:numId w:val="2"/>
        </w:numPr>
        <w:ind w:left="720" w:hanging="360"/>
        <w:rPr>
          <w:sz w:val="20"/>
          <w:szCs w:val="20"/>
          <w:u w:val="none"/>
        </w:rPr>
      </w:pPr>
      <w:r w:rsidDel="00000000" w:rsidR="00000000" w:rsidRPr="00000000">
        <w:rPr>
          <w:sz w:val="20"/>
          <w:szCs w:val="20"/>
          <w:rtl w:val="0"/>
        </w:rPr>
        <w:t xml:space="preserve">Approval of remote attendees</w:t>
      </w:r>
    </w:p>
    <w:p w:rsidR="00000000" w:rsidDel="00000000" w:rsidP="00000000" w:rsidRDefault="00000000" w:rsidRPr="00000000" w14:paraId="0000000E">
      <w:pPr>
        <w:numPr>
          <w:ilvl w:val="0"/>
          <w:numId w:val="2"/>
        </w:numPr>
        <w:ind w:left="720" w:hanging="360"/>
        <w:rPr>
          <w:sz w:val="20"/>
          <w:szCs w:val="20"/>
        </w:rPr>
      </w:pPr>
      <w:r w:rsidDel="00000000" w:rsidR="00000000" w:rsidRPr="00000000">
        <w:rPr>
          <w:sz w:val="20"/>
          <w:szCs w:val="20"/>
          <w:rtl w:val="0"/>
        </w:rPr>
        <w:t xml:space="preserve">Introduction of Guests</w:t>
      </w:r>
    </w:p>
    <w:p w:rsidR="00000000" w:rsidDel="00000000" w:rsidP="00000000" w:rsidRDefault="00000000" w:rsidRPr="00000000" w14:paraId="0000000F">
      <w:pPr>
        <w:numPr>
          <w:ilvl w:val="0"/>
          <w:numId w:val="2"/>
        </w:numPr>
        <w:ind w:left="720" w:hanging="360"/>
        <w:rPr>
          <w:sz w:val="20"/>
          <w:szCs w:val="20"/>
        </w:rPr>
      </w:pPr>
      <w:r w:rsidDel="00000000" w:rsidR="00000000" w:rsidRPr="00000000">
        <w:rPr>
          <w:sz w:val="20"/>
          <w:szCs w:val="20"/>
          <w:rtl w:val="0"/>
        </w:rPr>
        <w:t xml:space="preserve">Public Comment Period (up to 3 minutes per speaker)</w:t>
      </w:r>
    </w:p>
    <w:p w:rsidR="00000000" w:rsidDel="00000000" w:rsidP="00000000" w:rsidRDefault="00000000" w:rsidRPr="00000000" w14:paraId="00000010">
      <w:pPr>
        <w:numPr>
          <w:ilvl w:val="0"/>
          <w:numId w:val="2"/>
        </w:numPr>
        <w:ind w:left="720" w:hanging="360"/>
        <w:rPr>
          <w:sz w:val="20"/>
          <w:szCs w:val="20"/>
        </w:rPr>
      </w:pPr>
      <w:r w:rsidDel="00000000" w:rsidR="00000000" w:rsidRPr="00000000">
        <w:rPr>
          <w:sz w:val="20"/>
          <w:szCs w:val="20"/>
          <w:rtl w:val="0"/>
        </w:rPr>
        <w:t xml:space="preserve">DAS President’s Report</w:t>
      </w:r>
    </w:p>
    <w:p w:rsidR="00000000" w:rsidDel="00000000" w:rsidP="00000000" w:rsidRDefault="00000000" w:rsidRPr="00000000" w14:paraId="00000011">
      <w:pPr>
        <w:numPr>
          <w:ilvl w:val="0"/>
          <w:numId w:val="1"/>
        </w:numPr>
        <w:ind w:left="1440" w:hanging="360"/>
        <w:rPr>
          <w:sz w:val="20"/>
          <w:szCs w:val="20"/>
          <w:u w:val="none"/>
        </w:rPr>
      </w:pPr>
      <w:r w:rsidDel="00000000" w:rsidR="00000000" w:rsidRPr="00000000">
        <w:rPr>
          <w:sz w:val="20"/>
          <w:szCs w:val="20"/>
          <w:rtl w:val="0"/>
        </w:rPr>
        <w:t xml:space="preserve">Socrates Advisory Committee Update</w:t>
      </w:r>
    </w:p>
    <w:p w:rsidR="00000000" w:rsidDel="00000000" w:rsidP="00000000" w:rsidRDefault="00000000" w:rsidRPr="00000000" w14:paraId="00000012">
      <w:pPr>
        <w:numPr>
          <w:ilvl w:val="0"/>
          <w:numId w:val="1"/>
        </w:numPr>
        <w:ind w:left="1440" w:hanging="360"/>
        <w:rPr>
          <w:sz w:val="20"/>
          <w:szCs w:val="20"/>
          <w:u w:val="none"/>
        </w:rPr>
      </w:pPr>
      <w:r w:rsidDel="00000000" w:rsidR="00000000" w:rsidRPr="00000000">
        <w:rPr>
          <w:sz w:val="20"/>
          <w:szCs w:val="20"/>
          <w:rtl w:val="0"/>
        </w:rPr>
        <w:t xml:space="preserve">Update re: Communication with LRCD Police Chief Woo &amp; ASCCC Collegiality In Action team</w:t>
      </w:r>
    </w:p>
    <w:p w:rsidR="00000000" w:rsidDel="00000000" w:rsidP="00000000" w:rsidRDefault="00000000" w:rsidRPr="00000000" w14:paraId="00000013">
      <w:pPr>
        <w:numPr>
          <w:ilvl w:val="0"/>
          <w:numId w:val="1"/>
        </w:numPr>
        <w:ind w:left="1440" w:hanging="360"/>
        <w:rPr>
          <w:sz w:val="20"/>
          <w:szCs w:val="20"/>
          <w:u w:val="none"/>
        </w:rPr>
      </w:pPr>
      <w:r w:rsidDel="00000000" w:rsidR="00000000" w:rsidRPr="00000000">
        <w:rPr>
          <w:sz w:val="20"/>
          <w:szCs w:val="20"/>
          <w:rtl w:val="0"/>
        </w:rPr>
        <w:t xml:space="preserve">Meeting with Chancellor Update</w:t>
      </w:r>
    </w:p>
    <w:p w:rsidR="00000000" w:rsidDel="00000000" w:rsidP="00000000" w:rsidRDefault="00000000" w:rsidRPr="00000000" w14:paraId="00000014">
      <w:pPr>
        <w:numPr>
          <w:ilvl w:val="0"/>
          <w:numId w:val="1"/>
        </w:numPr>
        <w:ind w:left="1440" w:hanging="360"/>
        <w:rPr>
          <w:sz w:val="20"/>
          <w:szCs w:val="20"/>
          <w:u w:val="none"/>
        </w:rPr>
      </w:pPr>
      <w:r w:rsidDel="00000000" w:rsidR="00000000" w:rsidRPr="00000000">
        <w:rPr>
          <w:sz w:val="20"/>
          <w:szCs w:val="20"/>
          <w:rtl w:val="0"/>
        </w:rPr>
        <w:t xml:space="preserve">Senate Goals for Spring 2026</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sz w:val="20"/>
          <w:szCs w:val="20"/>
          <w:rtl w:val="0"/>
        </w:rPr>
        <w:t xml:space="preserve">Information Items:</w:t>
      </w:r>
    </w:p>
    <w:p w:rsidR="00000000" w:rsidDel="00000000" w:rsidP="00000000" w:rsidRDefault="00000000" w:rsidRPr="00000000" w14:paraId="00000017">
      <w:pPr>
        <w:numPr>
          <w:ilvl w:val="0"/>
          <w:numId w:val="6"/>
        </w:numPr>
        <w:ind w:left="720" w:hanging="360"/>
        <w:rPr>
          <w:sz w:val="20"/>
          <w:szCs w:val="20"/>
          <w:u w:val="none"/>
        </w:rPr>
      </w:pPr>
      <w:r w:rsidDel="00000000" w:rsidR="00000000" w:rsidRPr="00000000">
        <w:rPr>
          <w:sz w:val="20"/>
          <w:szCs w:val="20"/>
          <w:rtl w:val="0"/>
        </w:rPr>
        <w:t xml:space="preserve">Spring Plenary, April 9-11, Hyatt Sonoma Wine Country  (Conference &amp; Hotel registration is open)</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Committee Reports (written reports will be posted to Canvas supporting material section and included in subsequent meeting minutes)</w:t>
      </w:r>
    </w:p>
    <w:p w:rsidR="00000000" w:rsidDel="00000000" w:rsidP="00000000" w:rsidRDefault="00000000" w:rsidRPr="00000000" w14:paraId="0000001A">
      <w:pPr>
        <w:numPr>
          <w:ilvl w:val="0"/>
          <w:numId w:val="4"/>
        </w:numPr>
        <w:ind w:left="720" w:hanging="360"/>
        <w:rPr>
          <w:sz w:val="20"/>
          <w:szCs w:val="20"/>
        </w:rPr>
      </w:pPr>
      <w:r w:rsidDel="00000000" w:rsidR="00000000" w:rsidRPr="00000000">
        <w:rPr>
          <w:sz w:val="20"/>
          <w:szCs w:val="20"/>
          <w:rtl w:val="0"/>
        </w:rPr>
        <w:t xml:space="preserve">District Curriculum Coordinating Committee (DCCC) – Renee Medina</w:t>
      </w:r>
    </w:p>
    <w:p w:rsidR="00000000" w:rsidDel="00000000" w:rsidP="00000000" w:rsidRDefault="00000000" w:rsidRPr="00000000" w14:paraId="0000001B">
      <w:pPr>
        <w:numPr>
          <w:ilvl w:val="0"/>
          <w:numId w:val="4"/>
        </w:numPr>
        <w:ind w:left="720" w:hanging="360"/>
        <w:rPr>
          <w:sz w:val="20"/>
          <w:szCs w:val="20"/>
        </w:rPr>
      </w:pPr>
      <w:r w:rsidDel="00000000" w:rsidR="00000000" w:rsidRPr="00000000">
        <w:rPr>
          <w:sz w:val="20"/>
          <w:szCs w:val="20"/>
          <w:rtl w:val="0"/>
        </w:rPr>
        <w:t xml:space="preserve">District Equity &amp; Student Success Committee (DESSC) – Paula Cardwell/Lydia Delgado</w:t>
      </w:r>
    </w:p>
    <w:p w:rsidR="00000000" w:rsidDel="00000000" w:rsidP="00000000" w:rsidRDefault="00000000" w:rsidRPr="00000000" w14:paraId="0000001C">
      <w:pPr>
        <w:numPr>
          <w:ilvl w:val="0"/>
          <w:numId w:val="4"/>
        </w:numPr>
        <w:ind w:left="720" w:hanging="360"/>
        <w:rPr>
          <w:sz w:val="20"/>
          <w:szCs w:val="20"/>
        </w:rPr>
      </w:pPr>
      <w:r w:rsidDel="00000000" w:rsidR="00000000" w:rsidRPr="00000000">
        <w:rPr>
          <w:sz w:val="20"/>
          <w:szCs w:val="20"/>
          <w:rtl w:val="0"/>
        </w:rPr>
        <w:t xml:space="preserve">District Educational Technology Committee (DETC) – Morgan Murphy</w:t>
      </w:r>
    </w:p>
    <w:p w:rsidR="00000000" w:rsidDel="00000000" w:rsidP="00000000" w:rsidRDefault="00000000" w:rsidRPr="00000000" w14:paraId="0000001D">
      <w:pPr>
        <w:numPr>
          <w:ilvl w:val="0"/>
          <w:numId w:val="4"/>
        </w:numPr>
        <w:ind w:left="720" w:hanging="360"/>
        <w:rPr>
          <w:sz w:val="20"/>
          <w:szCs w:val="20"/>
        </w:rPr>
      </w:pPr>
      <w:r w:rsidDel="00000000" w:rsidR="00000000" w:rsidRPr="00000000">
        <w:rPr>
          <w:sz w:val="20"/>
          <w:szCs w:val="20"/>
          <w:rtl w:val="0"/>
        </w:rPr>
        <w:t xml:space="preserve">Prison &amp; Reentry Education Program Committee (PREP) – Jeff Knorr</w:t>
      </w:r>
    </w:p>
    <w:p w:rsidR="00000000" w:rsidDel="00000000" w:rsidP="00000000" w:rsidRDefault="00000000" w:rsidRPr="00000000" w14:paraId="0000001E">
      <w:pPr>
        <w:numPr>
          <w:ilvl w:val="0"/>
          <w:numId w:val="4"/>
        </w:numPr>
        <w:ind w:left="720" w:hanging="360"/>
        <w:rPr>
          <w:sz w:val="20"/>
          <w:szCs w:val="20"/>
        </w:rPr>
      </w:pPr>
      <w:r w:rsidDel="00000000" w:rsidR="00000000" w:rsidRPr="00000000">
        <w:rPr>
          <w:sz w:val="20"/>
          <w:szCs w:val="20"/>
          <w:rtl w:val="0"/>
        </w:rPr>
        <w:t xml:space="preserve">Instructional Accessibility Committee - Beki Mendel</w:t>
      </w:r>
    </w:p>
    <w:p w:rsidR="00000000" w:rsidDel="00000000" w:rsidP="00000000" w:rsidRDefault="00000000" w:rsidRPr="00000000" w14:paraId="0000001F">
      <w:pPr>
        <w:numPr>
          <w:ilvl w:val="0"/>
          <w:numId w:val="4"/>
        </w:numPr>
        <w:ind w:left="720" w:hanging="360"/>
        <w:rPr>
          <w:sz w:val="20"/>
          <w:szCs w:val="20"/>
        </w:rPr>
      </w:pPr>
      <w:r w:rsidDel="00000000" w:rsidR="00000000" w:rsidRPr="00000000">
        <w:rPr>
          <w:sz w:val="20"/>
          <w:szCs w:val="20"/>
          <w:rtl w:val="0"/>
        </w:rPr>
        <w:t xml:space="preserve">District Affordable Learning Materials Committee – Andi Adkins Pogue</w:t>
      </w:r>
    </w:p>
    <w:p w:rsidR="00000000" w:rsidDel="00000000" w:rsidP="00000000" w:rsidRDefault="00000000" w:rsidRPr="00000000" w14:paraId="00000020">
      <w:pPr>
        <w:ind w:left="0" w:firstLine="0"/>
        <w:rPr>
          <w:sz w:val="20"/>
          <w:szCs w:val="20"/>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sz w:val="20"/>
          <w:szCs w:val="20"/>
          <w:rtl w:val="0"/>
        </w:rPr>
        <w:t xml:space="preserve">Discussion Items:  (10-15 minutes per item)</w:t>
      </w:r>
    </w:p>
    <w:p w:rsidR="00000000" w:rsidDel="00000000" w:rsidP="00000000" w:rsidRDefault="00000000" w:rsidRPr="00000000" w14:paraId="00000022">
      <w:pPr>
        <w:numPr>
          <w:ilvl w:val="0"/>
          <w:numId w:val="3"/>
        </w:numPr>
        <w:ind w:left="720" w:hanging="360"/>
        <w:rPr>
          <w:sz w:val="20"/>
          <w:szCs w:val="20"/>
          <w:highlight w:val="white"/>
          <w:u w:val="none"/>
        </w:rPr>
      </w:pPr>
      <w:r w:rsidDel="00000000" w:rsidR="00000000" w:rsidRPr="00000000">
        <w:rPr>
          <w:sz w:val="20"/>
          <w:szCs w:val="20"/>
          <w:rtl w:val="0"/>
        </w:rPr>
        <w:t xml:space="preserve">Task Force composition for R-2222 (Attendance Requirements &amp; Reports) group</w:t>
      </w:r>
    </w:p>
    <w:p w:rsidR="00000000" w:rsidDel="00000000" w:rsidP="00000000" w:rsidRDefault="00000000" w:rsidRPr="00000000" w14:paraId="00000023">
      <w:pPr>
        <w:numPr>
          <w:ilvl w:val="0"/>
          <w:numId w:val="3"/>
        </w:numPr>
        <w:ind w:left="720" w:hanging="360"/>
        <w:rPr>
          <w:sz w:val="20"/>
          <w:szCs w:val="20"/>
          <w:u w:val="none"/>
        </w:rPr>
      </w:pPr>
      <w:r w:rsidDel="00000000" w:rsidR="00000000" w:rsidRPr="00000000">
        <w:rPr>
          <w:sz w:val="20"/>
          <w:szCs w:val="20"/>
          <w:rtl w:val="0"/>
        </w:rPr>
        <w:t xml:space="preserve">ACMM Reports are in!</w:t>
      </w:r>
    </w:p>
    <w:p w:rsidR="00000000" w:rsidDel="00000000" w:rsidP="00000000" w:rsidRDefault="00000000" w:rsidRPr="00000000" w14:paraId="00000024">
      <w:pPr>
        <w:numPr>
          <w:ilvl w:val="0"/>
          <w:numId w:val="3"/>
        </w:numPr>
        <w:ind w:left="720" w:hanging="360"/>
        <w:rPr>
          <w:sz w:val="20"/>
          <w:szCs w:val="20"/>
          <w:u w:val="none"/>
        </w:rPr>
      </w:pPr>
      <w:r w:rsidDel="00000000" w:rsidR="00000000" w:rsidRPr="00000000">
        <w:rPr>
          <w:sz w:val="20"/>
          <w:szCs w:val="20"/>
          <w:rtl w:val="0"/>
        </w:rPr>
        <w:t xml:space="preserve">Faculty Hiring:  R-5121 / Inconsistencies with Hiring Manual</w:t>
      </w:r>
    </w:p>
    <w:p w:rsidR="00000000" w:rsidDel="00000000" w:rsidP="00000000" w:rsidRDefault="00000000" w:rsidRPr="00000000" w14:paraId="00000025">
      <w:pPr>
        <w:ind w:left="720" w:firstLine="0"/>
        <w:rPr>
          <w:sz w:val="20"/>
          <w:szCs w:val="20"/>
        </w:rPr>
      </w:pPr>
      <w:r w:rsidDel="00000000" w:rsidR="00000000" w:rsidRPr="00000000">
        <w:rPr>
          <w:rtl w:val="0"/>
        </w:rPr>
      </w:r>
    </w:p>
    <w:p w:rsidR="00000000" w:rsidDel="00000000" w:rsidP="00000000" w:rsidRDefault="00000000" w:rsidRPr="00000000" w14:paraId="00000026">
      <w:pPr>
        <w:rPr>
          <w:sz w:val="20"/>
          <w:szCs w:val="20"/>
        </w:rPr>
      </w:pPr>
      <w:r w:rsidDel="00000000" w:rsidR="00000000" w:rsidRPr="00000000">
        <w:rPr>
          <w:sz w:val="20"/>
          <w:szCs w:val="20"/>
          <w:rtl w:val="0"/>
        </w:rPr>
        <w:t xml:space="preserve">Future Returning Items:</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numPr>
          <w:ilvl w:val="0"/>
          <w:numId w:val="5"/>
        </w:numPr>
        <w:ind w:left="720" w:hanging="360"/>
        <w:rPr>
          <w:sz w:val="20"/>
          <w:szCs w:val="20"/>
          <w:u w:val="none"/>
        </w:rPr>
      </w:pPr>
      <w:r w:rsidDel="00000000" w:rsidR="00000000" w:rsidRPr="00000000">
        <w:rPr>
          <w:sz w:val="20"/>
          <w:szCs w:val="20"/>
          <w:rtl w:val="0"/>
        </w:rPr>
        <w:t xml:space="preserve">Resolution in support of the Pan-African Virtual College</w:t>
      </w:r>
    </w:p>
    <w:p w:rsidR="00000000" w:rsidDel="00000000" w:rsidP="00000000" w:rsidRDefault="00000000" w:rsidRPr="00000000" w14:paraId="00000029">
      <w:pPr>
        <w:numPr>
          <w:ilvl w:val="0"/>
          <w:numId w:val="5"/>
        </w:numPr>
        <w:ind w:left="720" w:hanging="360"/>
        <w:rPr>
          <w:sz w:val="20"/>
          <w:szCs w:val="20"/>
          <w:u w:val="none"/>
        </w:rPr>
      </w:pPr>
      <w:r w:rsidDel="00000000" w:rsidR="00000000" w:rsidRPr="00000000">
        <w:rPr>
          <w:sz w:val="20"/>
          <w:szCs w:val="20"/>
          <w:rtl w:val="0"/>
        </w:rPr>
        <w:t xml:space="preserve">Not-for-Credit Curriculum Process</w:t>
      </w:r>
    </w:p>
    <w:p w:rsidR="00000000" w:rsidDel="00000000" w:rsidP="00000000" w:rsidRDefault="00000000" w:rsidRPr="00000000" w14:paraId="0000002A">
      <w:pPr>
        <w:ind w:left="720" w:firstLine="0"/>
        <w:rPr>
          <w:sz w:val="20"/>
          <w:szCs w:val="20"/>
        </w:rPr>
      </w:pPr>
      <w:r w:rsidDel="00000000" w:rsidR="00000000" w:rsidRPr="00000000">
        <w:rPr>
          <w:rtl w:val="0"/>
        </w:rPr>
      </w:r>
    </w:p>
    <w:p w:rsidR="00000000" w:rsidDel="00000000" w:rsidP="00000000" w:rsidRDefault="00000000" w:rsidRPr="00000000" w14:paraId="0000002B">
      <w:pPr>
        <w:rPr>
          <w:sz w:val="20"/>
          <w:szCs w:val="20"/>
        </w:rPr>
      </w:pPr>
      <w:r w:rsidDel="00000000" w:rsidR="00000000" w:rsidRPr="00000000">
        <w:rPr>
          <w:sz w:val="20"/>
          <w:szCs w:val="20"/>
          <w:rtl w:val="0"/>
        </w:rPr>
        <w:t xml:space="preserve">Items from Colleges for District Academic Senate Consideration:</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sz w:val="20"/>
          <w:szCs w:val="20"/>
          <w:rtl w:val="0"/>
        </w:rPr>
        <w:t xml:space="preserve">Other meeting reports</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rPr>
          <w:sz w:val="20"/>
          <w:szCs w:val="20"/>
        </w:rPr>
      </w:pPr>
      <w:r w:rsidDel="00000000" w:rsidR="00000000" w:rsidRPr="00000000">
        <w:rPr>
          <w:sz w:val="20"/>
          <w:szCs w:val="20"/>
          <w:rtl w:val="0"/>
        </w:rPr>
        <w:t xml:space="preserve">Upcoming Meetings / Events:</w:t>
      </w:r>
    </w:p>
    <w:p w:rsidR="00000000" w:rsidDel="00000000" w:rsidP="00000000" w:rsidRDefault="00000000" w:rsidRPr="00000000" w14:paraId="00000030">
      <w:pPr>
        <w:ind w:left="0" w:firstLine="0"/>
        <w:rPr>
          <w:sz w:val="20"/>
          <w:szCs w:val="20"/>
        </w:rPr>
      </w:pPr>
      <w:r w:rsidDel="00000000" w:rsidR="00000000" w:rsidRPr="00000000">
        <w:rPr>
          <w:rtl w:val="0"/>
        </w:rPr>
      </w:r>
    </w:p>
    <w:p w:rsidR="00000000" w:rsidDel="00000000" w:rsidP="00000000" w:rsidRDefault="00000000" w:rsidRPr="00000000" w14:paraId="00000031">
      <w:pPr>
        <w:rPr>
          <w:sz w:val="20"/>
          <w:szCs w:val="20"/>
        </w:rPr>
      </w:pPr>
      <w:r w:rsidDel="00000000" w:rsidR="00000000" w:rsidRPr="00000000">
        <w:rPr>
          <w:sz w:val="20"/>
          <w:szCs w:val="20"/>
          <w:rtl w:val="0"/>
        </w:rPr>
        <w:t xml:space="preserve">Jan. 21: AB 1705 Math meeting, 3 pm</w:t>
      </w:r>
    </w:p>
    <w:p w:rsidR="00000000" w:rsidDel="00000000" w:rsidP="00000000" w:rsidRDefault="00000000" w:rsidRPr="00000000" w14:paraId="00000032">
      <w:pPr>
        <w:rPr>
          <w:sz w:val="20"/>
          <w:szCs w:val="20"/>
        </w:rPr>
      </w:pPr>
      <w:r w:rsidDel="00000000" w:rsidR="00000000" w:rsidRPr="00000000">
        <w:rPr>
          <w:sz w:val="20"/>
          <w:szCs w:val="20"/>
          <w:rtl w:val="0"/>
        </w:rPr>
        <w:t xml:space="preserve">Jan. 22: EdTech Meeting Canceled</w:t>
      </w:r>
    </w:p>
    <w:p w:rsidR="00000000" w:rsidDel="00000000" w:rsidP="00000000" w:rsidRDefault="00000000" w:rsidRPr="00000000" w14:paraId="00000033">
      <w:pPr>
        <w:rPr>
          <w:sz w:val="20"/>
          <w:szCs w:val="20"/>
        </w:rPr>
      </w:pPr>
      <w:r w:rsidDel="00000000" w:rsidR="00000000" w:rsidRPr="00000000">
        <w:rPr>
          <w:sz w:val="20"/>
          <w:szCs w:val="20"/>
          <w:rtl w:val="0"/>
        </w:rPr>
        <w:t xml:space="preserve">Jan. 26: DESSC, 2:30 pm</w:t>
      </w:r>
    </w:p>
    <w:p w:rsidR="00000000" w:rsidDel="00000000" w:rsidP="00000000" w:rsidRDefault="00000000" w:rsidRPr="00000000" w14:paraId="00000034">
      <w:pPr>
        <w:rPr>
          <w:sz w:val="20"/>
          <w:szCs w:val="20"/>
        </w:rPr>
      </w:pPr>
      <w:r w:rsidDel="00000000" w:rsidR="00000000" w:rsidRPr="00000000">
        <w:rPr>
          <w:sz w:val="20"/>
          <w:szCs w:val="20"/>
          <w:rtl w:val="0"/>
        </w:rPr>
        <w:t xml:space="preserve">Jan. 26: Chancellor’s Cabinet, 3 pm, DO Board Room</w:t>
      </w:r>
    </w:p>
    <w:p w:rsidR="00000000" w:rsidDel="00000000" w:rsidP="00000000" w:rsidRDefault="00000000" w:rsidRPr="00000000" w14:paraId="00000035">
      <w:pPr>
        <w:rPr>
          <w:sz w:val="20"/>
          <w:szCs w:val="20"/>
        </w:rPr>
      </w:pPr>
      <w:r w:rsidDel="00000000" w:rsidR="00000000" w:rsidRPr="00000000">
        <w:rPr>
          <w:sz w:val="20"/>
          <w:szCs w:val="20"/>
          <w:rtl w:val="0"/>
        </w:rPr>
        <w:t xml:space="preserve">Feb. 2: DALMC, 2:30 pm</w:t>
      </w:r>
    </w:p>
    <w:p w:rsidR="00000000" w:rsidDel="00000000" w:rsidP="00000000" w:rsidRDefault="00000000" w:rsidRPr="00000000" w14:paraId="00000036">
      <w:pPr>
        <w:rPr>
          <w:sz w:val="20"/>
          <w:szCs w:val="20"/>
        </w:rPr>
      </w:pPr>
      <w:r w:rsidDel="00000000" w:rsidR="00000000" w:rsidRPr="00000000">
        <w:rPr>
          <w:sz w:val="20"/>
          <w:szCs w:val="20"/>
          <w:rtl w:val="0"/>
        </w:rPr>
        <w:t xml:space="preserve">Feb. 3: District Academic Senate, 3-5 pm</w:t>
      </w:r>
    </w:p>
    <w:p w:rsidR="00000000" w:rsidDel="00000000" w:rsidP="00000000" w:rsidRDefault="00000000" w:rsidRPr="00000000" w14:paraId="00000037">
      <w:pPr>
        <w:rPr>
          <w:sz w:val="20"/>
          <w:szCs w:val="20"/>
        </w:rPr>
      </w:pPr>
      <w:r w:rsidDel="00000000" w:rsidR="00000000" w:rsidRPr="00000000">
        <w:rPr>
          <w:sz w:val="20"/>
          <w:szCs w:val="20"/>
          <w:rtl w:val="0"/>
        </w:rPr>
        <w:t xml:space="preserve">Feb. 5: PREP Subcommittee, 9 am</w:t>
      </w:r>
    </w:p>
    <w:p w:rsidR="00000000" w:rsidDel="00000000" w:rsidP="00000000" w:rsidRDefault="00000000" w:rsidRPr="00000000" w14:paraId="00000038">
      <w:pPr>
        <w:rPr>
          <w:sz w:val="20"/>
          <w:szCs w:val="20"/>
        </w:rPr>
      </w:pPr>
      <w:r w:rsidDel="00000000" w:rsidR="00000000" w:rsidRPr="00000000">
        <w:rPr>
          <w:sz w:val="20"/>
          <w:szCs w:val="20"/>
          <w:rtl w:val="0"/>
        </w:rPr>
        <w:t xml:space="preserve">Apr. 9-11: Spring Plenary, Sonoma</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C">
      <w:pPr>
        <w:rPr>
          <w:sz w:val="20"/>
          <w:szCs w:val="20"/>
        </w:rPr>
      </w:pPr>
      <w:r w:rsidDel="00000000" w:rsidR="00000000" w:rsidRPr="00000000">
        <w:rPr>
          <w:sz w:val="20"/>
          <w:szCs w:val="20"/>
          <w:rtl w:val="0"/>
        </w:rPr>
        <w:t xml:space="preserve">Land Acknowledgements</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rPr>
          <w:b w:val="1"/>
          <w:bCs w:val="1"/>
          <w:sz w:val="20"/>
          <w:szCs w:val="20"/>
        </w:rPr>
      </w:pPr>
      <w:r w:rsidDel="00000000" w:rsidR="00000000" w:rsidRPr="00000000">
        <w:rPr>
          <w:b w:val="1"/>
          <w:bCs w:val="1"/>
          <w:sz w:val="20"/>
          <w:szCs w:val="20"/>
          <w:rtl w:val="0"/>
        </w:rPr>
        <w:t xml:space="preserve">Los Rios Community College District Indigenous Land Acknowledgment Statement</w:t>
      </w:r>
    </w:p>
    <w:p w:rsidR="00000000" w:rsidDel="00000000" w:rsidP="00000000" w:rsidRDefault="00000000" w:rsidRPr="00000000" w14:paraId="0000003F">
      <w:pPr>
        <w:rPr>
          <w:sz w:val="20"/>
          <w:szCs w:val="20"/>
        </w:rPr>
      </w:pPr>
      <w:r w:rsidDel="00000000" w:rsidR="00000000" w:rsidRPr="00000000">
        <w:rPr>
          <w:sz w:val="20"/>
          <w:szCs w:val="20"/>
          <w:rtl w:val="0"/>
        </w:rPr>
        <w:t xml:space="preserve">“In the spirit of community and social justice, we acknowledge the land on which our four colleges reside as the traditional homelands of the Nisenan, Maidu, and Miwok tribal nations. These sovereign people have been the caretakers of the health of the rivers, the wildlife, the plant life, and the overall eco-social balance in the greater Sacramento region since time immemorial. Despite centuries of genocide and occupation, the Nisenan, Maidu, and Miwok continue as vibrant and resilient tribes and bands, both Federally recognized and unrecognized. Tribal citizens of these nations continue to be an active and important part of our Los Rios college community. We take this opportunity to acknowledge the land and our responsibility to the original peoples, the present-day Nisenan, Maidu, and Miwok tribal nations.”</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rPr>
          <w:b w:val="1"/>
          <w:bCs w:val="1"/>
          <w:sz w:val="20"/>
          <w:szCs w:val="20"/>
        </w:rPr>
      </w:pPr>
      <w:r w:rsidDel="00000000" w:rsidR="00000000" w:rsidRPr="00000000">
        <w:rPr>
          <w:b w:val="1"/>
          <w:bCs w:val="1"/>
          <w:sz w:val="20"/>
          <w:szCs w:val="20"/>
          <w:rtl w:val="0"/>
        </w:rPr>
        <w:t xml:space="preserve">ARC Indigenous Land Statement</w:t>
      </w:r>
    </w:p>
    <w:p w:rsidR="00000000" w:rsidDel="00000000" w:rsidP="00000000" w:rsidRDefault="00000000" w:rsidRPr="00000000" w14:paraId="00000042">
      <w:pPr>
        <w:rPr>
          <w:sz w:val="20"/>
          <w:szCs w:val="20"/>
        </w:rPr>
      </w:pPr>
      <w:r w:rsidDel="00000000" w:rsidR="00000000" w:rsidRPr="00000000">
        <w:rPr>
          <w:sz w:val="20"/>
          <w:szCs w:val="20"/>
          <w:rtl w:val="0"/>
        </w:rPr>
        <w:t xml:space="preserve">“We acknowledge the land which we occupy today as the traditional home of the Maidu and Miwok tribal nations. These sovereign people have been the caretakers of this land since time immemorial. Despite centuries of genocide and occupation, the Maidu and Miwok continue as vibrant and resilient Federally recognized tribes and bands. We take this opportunity to acknowledge the generations that have gone before as well as the present-day Maidu and Miwok people.”</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rPr>
          <w:b w:val="1"/>
          <w:bCs w:val="1"/>
          <w:sz w:val="20"/>
          <w:szCs w:val="20"/>
        </w:rPr>
      </w:pPr>
      <w:r w:rsidDel="00000000" w:rsidR="00000000" w:rsidRPr="00000000">
        <w:rPr>
          <w:b w:val="1"/>
          <w:bCs w:val="1"/>
          <w:sz w:val="20"/>
          <w:szCs w:val="20"/>
          <w:rtl w:val="0"/>
        </w:rPr>
        <w:t xml:space="preserve">CRC Land Acknowledgement</w:t>
      </w:r>
    </w:p>
    <w:p w:rsidR="00000000" w:rsidDel="00000000" w:rsidP="00000000" w:rsidRDefault="00000000" w:rsidRPr="00000000" w14:paraId="00000045">
      <w:pPr>
        <w:rPr>
          <w:sz w:val="20"/>
          <w:szCs w:val="20"/>
        </w:rPr>
      </w:pPr>
      <w:r w:rsidDel="00000000" w:rsidR="00000000" w:rsidRPr="00000000">
        <w:rPr>
          <w:sz w:val="20"/>
          <w:szCs w:val="20"/>
          <w:rtl w:val="0"/>
        </w:rPr>
        <w:t xml:space="preserve">“We pause to acknowledge that Cosumnes River College sits on the land of Miwok and Nisenan people. We remember their continued connection to this region and give thanks to them. We offer our respect to their Elders and to all Miwok and Nisenan people of the past and present.”</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rPr>
          <w:b w:val="1"/>
          <w:bCs w:val="1"/>
          <w:sz w:val="20"/>
          <w:szCs w:val="20"/>
        </w:rPr>
      </w:pPr>
      <w:r w:rsidDel="00000000" w:rsidR="00000000" w:rsidRPr="00000000">
        <w:rPr>
          <w:b w:val="1"/>
          <w:bCs w:val="1"/>
          <w:sz w:val="20"/>
          <w:szCs w:val="20"/>
          <w:rtl w:val="0"/>
        </w:rPr>
        <w:t xml:space="preserve">FLC Land Acknowledgement</w:t>
      </w:r>
    </w:p>
    <w:p w:rsidR="00000000" w:rsidDel="00000000" w:rsidP="00000000" w:rsidRDefault="00000000" w:rsidRPr="00000000" w14:paraId="00000048">
      <w:pPr>
        <w:rPr>
          <w:sz w:val="20"/>
          <w:szCs w:val="20"/>
        </w:rPr>
      </w:pPr>
      <w:r w:rsidDel="00000000" w:rsidR="00000000" w:rsidRPr="00000000">
        <w:rPr>
          <w:sz w:val="20"/>
          <w:szCs w:val="20"/>
          <w:rtl w:val="0"/>
        </w:rPr>
        <w:t xml:space="preserve">“We respectfully acknowledge the land currently occupied by Folsom Lake College as the traditional home of the sovereign Nisenan, Maidu and Miwok peoples who have a unique and enduring relationship stewarding this land since time immemorial. Despite colonization, occupation and genocide, the Nisenan, Maidu and Miwok people continue and thrive in their resilience and self-determination. We celebrate and recognize our Nisenan, Maidu and Miwok tribal neighbors and honor their sustained existence.”</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rPr>
          <w:b w:val="1"/>
          <w:bCs w:val="1"/>
          <w:sz w:val="20"/>
          <w:szCs w:val="20"/>
        </w:rPr>
      </w:pPr>
      <w:r w:rsidDel="00000000" w:rsidR="00000000" w:rsidRPr="00000000">
        <w:rPr>
          <w:b w:val="1"/>
          <w:bCs w:val="1"/>
          <w:sz w:val="20"/>
          <w:szCs w:val="20"/>
          <w:rtl w:val="0"/>
        </w:rPr>
        <w:t xml:space="preserve">SCC Land Acknowledgement</w:t>
      </w:r>
    </w:p>
    <w:p w:rsidR="00000000" w:rsidDel="00000000" w:rsidP="00000000" w:rsidRDefault="00000000" w:rsidRPr="00000000" w14:paraId="0000004B">
      <w:pPr>
        <w:rPr>
          <w:sz w:val="20"/>
          <w:szCs w:val="20"/>
        </w:rPr>
      </w:pPr>
      <w:r w:rsidDel="00000000" w:rsidR="00000000" w:rsidRPr="00000000">
        <w:rPr>
          <w:sz w:val="20"/>
          <w:szCs w:val="20"/>
          <w:rtl w:val="0"/>
        </w:rPr>
        <w:t xml:space="preserve">“We acknowledge the land currently occupied by Sacramento City College as the traditional home of the Maidu, Miwok and Nisenan people. These sovereign people have been caretakers of the area since time immemorial. Despite centuries of genocide and occupation, the Maidu, Miwok and Nisenan people continue as vibrant and resilient federally recognized and unrecognized tribes, bands, and rancherias. Today, we honor and recognize our Maidu, Miwok and Nisenan tribal neighbors for their contributions as the caretakers of the Sacramento Valley and honor their sustained existence. It is with their blessing and continued guidance that Sacramento City College seeks to provide an accessible, equitable, and supportive institution of learning and experience.”</w:t>
      </w:r>
    </w:p>
    <w:sectPr>
      <w:headerReference r:id="rId7" w:type="default"/>
      <w:headerReference r:id="rId8" w:type="firs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jc w:val="right"/>
      <w:rPr/>
    </w:pPr>
    <w:r w:rsidDel="00000000" w:rsidR="00000000" w:rsidRPr="00000000">
      <w:rPr>
        <w:rtl w:val="0"/>
      </w:rPr>
      <w:tab/>
      <w:tab/>
      <w:t xml:space="preserve">DAS President Paula Cardwell</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1947863" cy="897197"/>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47863" cy="897197"/>
                  </a:xfrm>
                  <a:prstGeom prst="rect"/>
                  <a:ln/>
                </pic:spPr>
              </pic:pic>
            </a:graphicData>
          </a:graphic>
        </wp:anchor>
      </w:drawing>
    </w:r>
  </w:p>
  <w:p w:rsidR="00000000" w:rsidDel="00000000" w:rsidP="00000000" w:rsidRDefault="00000000" w:rsidRPr="00000000" w14:paraId="0000004E">
    <w:pPr>
      <w:jc w:val="right"/>
      <w:rPr/>
    </w:pPr>
    <w:r w:rsidDel="00000000" w:rsidR="00000000" w:rsidRPr="00000000">
      <w:rPr>
        <w:rtl w:val="0"/>
      </w:rPr>
      <w:t xml:space="preserve">ARC President Veronica Lopez</w:t>
    </w:r>
  </w:p>
  <w:p w:rsidR="00000000" w:rsidDel="00000000" w:rsidP="00000000" w:rsidRDefault="00000000" w:rsidRPr="00000000" w14:paraId="0000004F">
    <w:pPr>
      <w:jc w:val="right"/>
      <w:rPr/>
    </w:pPr>
    <w:r w:rsidDel="00000000" w:rsidR="00000000" w:rsidRPr="00000000">
      <w:rPr>
        <w:rtl w:val="0"/>
      </w:rPr>
      <w:t xml:space="preserve">CRC President Lauren Wagner</w:t>
    </w:r>
  </w:p>
  <w:p w:rsidR="00000000" w:rsidDel="00000000" w:rsidP="00000000" w:rsidRDefault="00000000" w:rsidRPr="00000000" w14:paraId="00000050">
    <w:pPr>
      <w:jc w:val="right"/>
      <w:rPr/>
    </w:pPr>
    <w:r w:rsidDel="00000000" w:rsidR="00000000" w:rsidRPr="00000000">
      <w:rPr>
        <w:rtl w:val="0"/>
      </w:rPr>
      <w:t xml:space="preserve">FLC President Wayne Jensen</w:t>
    </w:r>
  </w:p>
  <w:p w:rsidR="00000000" w:rsidDel="00000000" w:rsidP="00000000" w:rsidRDefault="00000000" w:rsidRPr="00000000" w14:paraId="00000051">
    <w:pPr>
      <w:jc w:val="right"/>
      <w:rPr/>
    </w:pPr>
    <w:r w:rsidDel="00000000" w:rsidR="00000000" w:rsidRPr="00000000">
      <w:rPr>
        <w:rtl w:val="0"/>
      </w:rPr>
      <w:t xml:space="preserve">SCC President Amy Strimling</w:t>
    </w:r>
  </w:p>
  <w:p w:rsidR="00000000" w:rsidDel="00000000" w:rsidP="00000000" w:rsidRDefault="00000000" w:rsidRPr="00000000" w14:paraId="00000052">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lrccd.zoom.us/j/85212623490?pwd=Sk5WSDhxaExXanRuWC83RjVWUGJ1dz09"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