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District Academic Senate (DAS) Retreat Agenda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Friday, August 30th, 2024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11-3 pm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2502 Franklin Blvd, Sacramento, CA 95818</w:t>
      </w:r>
    </w:p>
    <w:p w:rsidR="00000000" w:rsidDel="00000000" w:rsidP="00000000" w:rsidRDefault="00000000" w:rsidRPr="00000000" w14:paraId="00000008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11-11:30:  Welcome, introductions (beverages &amp; light snacks)</w:t>
      </w:r>
    </w:p>
    <w:p w:rsidR="00000000" w:rsidDel="00000000" w:rsidP="00000000" w:rsidRDefault="00000000" w:rsidRPr="00000000" w14:paraId="0000000A">
      <w:pPr>
        <w:spacing w:after="240" w:befor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11:30-12:30:  Priorities and Goals for Fall 2024</w:t>
      </w:r>
    </w:p>
    <w:p w:rsidR="00000000" w:rsidDel="00000000" w:rsidP="00000000" w:rsidRDefault="00000000" w:rsidRPr="00000000" w14:paraId="0000000B">
      <w:pPr>
        <w:spacing w:after="240" w:befor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12:30-1:30: Working lunch; Goal prioritization</w:t>
      </w:r>
    </w:p>
    <w:p w:rsidR="00000000" w:rsidDel="00000000" w:rsidP="00000000" w:rsidRDefault="00000000" w:rsidRPr="00000000" w14:paraId="0000000C">
      <w:pPr>
        <w:spacing w:after="240" w:befor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1:30-2: Wrap-up &amp; Next Steps</w:t>
      </w:r>
    </w:p>
    <w:p w:rsidR="00000000" w:rsidDel="00000000" w:rsidP="00000000" w:rsidRDefault="00000000" w:rsidRPr="00000000" w14:paraId="0000000D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jc w:val="right"/>
      <w:rPr/>
    </w:pPr>
    <w:r w:rsidDel="00000000" w:rsidR="00000000" w:rsidRPr="00000000">
      <w:rPr>
        <w:rtl w:val="0"/>
      </w:rPr>
      <w:tab/>
      <w:tab/>
      <w:t xml:space="preserve">DAS President Paula Cardwell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947863" cy="897197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7863" cy="89719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jc w:val="right"/>
      <w:rPr/>
    </w:pPr>
    <w:r w:rsidDel="00000000" w:rsidR="00000000" w:rsidRPr="00000000">
      <w:rPr>
        <w:rtl w:val="0"/>
      </w:rPr>
      <w:t xml:space="preserve">ARC President Brian Knirk</w:t>
    </w:r>
  </w:p>
  <w:p w:rsidR="00000000" w:rsidDel="00000000" w:rsidP="00000000" w:rsidRDefault="00000000" w:rsidRPr="00000000" w14:paraId="00000011">
    <w:pPr>
      <w:jc w:val="right"/>
      <w:rPr/>
    </w:pPr>
    <w:r w:rsidDel="00000000" w:rsidR="00000000" w:rsidRPr="00000000">
      <w:rPr>
        <w:rtl w:val="0"/>
      </w:rPr>
      <w:t xml:space="preserve">CRC President Jacob Velasquez</w:t>
      <w:tab/>
    </w:r>
  </w:p>
  <w:p w:rsidR="00000000" w:rsidDel="00000000" w:rsidP="00000000" w:rsidRDefault="00000000" w:rsidRPr="00000000" w14:paraId="00000012">
    <w:pPr>
      <w:jc w:val="right"/>
      <w:rPr/>
    </w:pPr>
    <w:r w:rsidDel="00000000" w:rsidR="00000000" w:rsidRPr="00000000">
      <w:rPr>
        <w:rtl w:val="0"/>
      </w:rPr>
      <w:t xml:space="preserve">FLC President Eric Wada</w:t>
    </w:r>
  </w:p>
  <w:p w:rsidR="00000000" w:rsidDel="00000000" w:rsidP="00000000" w:rsidRDefault="00000000" w:rsidRPr="00000000" w14:paraId="00000013">
    <w:pPr>
      <w:jc w:val="right"/>
      <w:rPr/>
    </w:pPr>
    <w:r w:rsidDel="00000000" w:rsidR="00000000" w:rsidRPr="00000000">
      <w:rPr>
        <w:rtl w:val="0"/>
      </w:rPr>
      <w:t xml:space="preserve">SCC President Amy Strimling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