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March 19, 2024 - 3:00 -5:00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DAS</w:t>
      </w:r>
    </w:p>
    <w:p w:rsidR="00000000" w:rsidDel="00000000" w:rsidP="00000000" w:rsidRDefault="00000000" w:rsidRPr="00000000" w14:paraId="00000009">
      <w:pPr>
        <w:numPr>
          <w:ilvl w:val="0"/>
          <w:numId w:val="19"/>
        </w:numPr>
        <w:ind w:left="720" w:hanging="360"/>
        <w:rPr/>
      </w:pPr>
      <w:r w:rsidDel="00000000" w:rsidR="00000000" w:rsidRPr="00000000">
        <w:rPr>
          <w:rtl w:val="0"/>
        </w:rPr>
        <w:t xml:space="preserve">Alisa Shubb, President </w:t>
      </w:r>
    </w:p>
    <w:p w:rsidR="00000000" w:rsidDel="00000000" w:rsidP="00000000" w:rsidRDefault="00000000" w:rsidRPr="00000000" w14:paraId="0000000A">
      <w:pPr>
        <w:numPr>
          <w:ilvl w:val="0"/>
          <w:numId w:val="19"/>
        </w:numPr>
        <w:ind w:left="720" w:hanging="360"/>
        <w:rPr/>
      </w:pPr>
      <w:r w:rsidDel="00000000" w:rsidR="00000000" w:rsidRPr="00000000">
        <w:rPr>
          <w:rtl w:val="0"/>
        </w:rPr>
        <w:t xml:space="preserve">Sarah Lehmann, Secretary </w:t>
      </w:r>
    </w:p>
    <w:p w:rsidR="00000000" w:rsidDel="00000000" w:rsidP="00000000" w:rsidRDefault="00000000" w:rsidRPr="00000000" w14:paraId="0000000B">
      <w:pPr>
        <w:rPr/>
      </w:pPr>
      <w:r w:rsidDel="00000000" w:rsidR="00000000" w:rsidRPr="00000000">
        <w:rPr>
          <w:rtl w:val="0"/>
        </w:rPr>
        <w:t xml:space="preserve">ARC Academic Senate </w:t>
      </w:r>
    </w:p>
    <w:p w:rsidR="00000000" w:rsidDel="00000000" w:rsidP="00000000" w:rsidRDefault="00000000" w:rsidRPr="00000000" w14:paraId="0000000C">
      <w:pPr>
        <w:numPr>
          <w:ilvl w:val="0"/>
          <w:numId w:val="22"/>
        </w:numPr>
        <w:ind w:left="720" w:hanging="360"/>
        <w:rPr/>
      </w:pPr>
      <w:r w:rsidDel="00000000" w:rsidR="00000000" w:rsidRPr="00000000">
        <w:rPr>
          <w:rtl w:val="0"/>
        </w:rPr>
        <w:t xml:space="preserve">Brian Knirk, President </w:t>
      </w:r>
    </w:p>
    <w:p w:rsidR="00000000" w:rsidDel="00000000" w:rsidP="00000000" w:rsidRDefault="00000000" w:rsidRPr="00000000" w14:paraId="0000000D">
      <w:pPr>
        <w:numPr>
          <w:ilvl w:val="0"/>
          <w:numId w:val="22"/>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E">
      <w:pPr>
        <w:numPr>
          <w:ilvl w:val="0"/>
          <w:numId w:val="22"/>
        </w:numPr>
        <w:ind w:left="720" w:hanging="360"/>
        <w:rPr>
          <w:u w:val="none"/>
        </w:rPr>
      </w:pPr>
      <w:r w:rsidDel="00000000" w:rsidR="00000000" w:rsidRPr="00000000">
        <w:rPr>
          <w:rtl w:val="0"/>
        </w:rPr>
        <w:t xml:space="preserve">David McCusker, Secretary</w:t>
      </w:r>
    </w:p>
    <w:p w:rsidR="00000000" w:rsidDel="00000000" w:rsidP="00000000" w:rsidRDefault="00000000" w:rsidRPr="00000000" w14:paraId="0000000F">
      <w:pPr>
        <w:numPr>
          <w:ilvl w:val="0"/>
          <w:numId w:val="22"/>
        </w:numPr>
        <w:ind w:left="720" w:hanging="360"/>
        <w:rPr/>
      </w:pPr>
      <w:r w:rsidDel="00000000" w:rsidR="00000000" w:rsidRPr="00000000">
        <w:rPr>
          <w:rtl w:val="0"/>
        </w:rPr>
        <w:t xml:space="preserve">Alisa Shubb, Past President </w:t>
      </w:r>
    </w:p>
    <w:p w:rsidR="00000000" w:rsidDel="00000000" w:rsidP="00000000" w:rsidRDefault="00000000" w:rsidRPr="00000000" w14:paraId="00000010">
      <w:pPr>
        <w:rPr/>
      </w:pPr>
      <w:r w:rsidDel="00000000" w:rsidR="00000000" w:rsidRPr="00000000">
        <w:rPr>
          <w:rtl w:val="0"/>
        </w:rPr>
        <w:t xml:space="preserve">CRC Academic Senate </w:t>
      </w:r>
    </w:p>
    <w:p w:rsidR="00000000" w:rsidDel="00000000" w:rsidP="00000000" w:rsidRDefault="00000000" w:rsidRPr="00000000" w14:paraId="00000011">
      <w:pPr>
        <w:numPr>
          <w:ilvl w:val="0"/>
          <w:numId w:val="26"/>
        </w:numPr>
        <w:ind w:left="720" w:hanging="360"/>
        <w:rPr/>
      </w:pPr>
      <w:r w:rsidDel="00000000" w:rsidR="00000000" w:rsidRPr="00000000">
        <w:rPr>
          <w:rtl w:val="0"/>
        </w:rPr>
        <w:t xml:space="preserve">Jacob Velasquez, President </w:t>
      </w:r>
    </w:p>
    <w:p w:rsidR="00000000" w:rsidDel="00000000" w:rsidP="00000000" w:rsidRDefault="00000000" w:rsidRPr="00000000" w14:paraId="00000012">
      <w:pPr>
        <w:numPr>
          <w:ilvl w:val="0"/>
          <w:numId w:val="26"/>
        </w:numPr>
        <w:ind w:left="720" w:hanging="360"/>
        <w:rPr>
          <w:u w:val="none"/>
        </w:rPr>
      </w:pPr>
      <w:r w:rsidDel="00000000" w:rsidR="00000000" w:rsidRPr="00000000">
        <w:rPr>
          <w:rtl w:val="0"/>
        </w:rPr>
        <w:t xml:space="preserve">Lauren Wagner, Vice President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numPr>
          <w:ilvl w:val="0"/>
          <w:numId w:val="26"/>
        </w:numPr>
        <w:ind w:left="720" w:hanging="360"/>
        <w:rPr>
          <w:u w:val="none"/>
        </w:rPr>
      </w:pPr>
      <w:r w:rsidDel="00000000" w:rsidR="00000000" w:rsidRPr="00000000">
        <w:rPr>
          <w:rtl w:val="0"/>
        </w:rPr>
        <w:t xml:space="preserve">Eric Anderson, Secretary</w:t>
      </w:r>
    </w:p>
    <w:p w:rsidR="00000000" w:rsidDel="00000000" w:rsidP="00000000" w:rsidRDefault="00000000" w:rsidRPr="00000000" w14:paraId="00000014">
      <w:pPr>
        <w:numPr>
          <w:ilvl w:val="0"/>
          <w:numId w:val="26"/>
        </w:numPr>
        <w:ind w:left="720" w:hanging="360"/>
        <w:rPr>
          <w:u w:val="none"/>
        </w:rPr>
      </w:pPr>
      <w:r w:rsidDel="00000000" w:rsidR="00000000" w:rsidRPr="00000000">
        <w:rPr>
          <w:rtl w:val="0"/>
        </w:rPr>
        <w:t xml:space="preserve">Scott Crosier, Past President, (absent/on leave)  </w:t>
      </w:r>
    </w:p>
    <w:p w:rsidR="00000000" w:rsidDel="00000000" w:rsidP="00000000" w:rsidRDefault="00000000" w:rsidRPr="00000000" w14:paraId="00000015">
      <w:pPr>
        <w:rPr/>
      </w:pPr>
      <w:r w:rsidDel="00000000" w:rsidR="00000000" w:rsidRPr="00000000">
        <w:rPr>
          <w:rtl w:val="0"/>
        </w:rPr>
        <w:t xml:space="preserve">FLC Academic Senate </w:t>
      </w:r>
    </w:p>
    <w:p w:rsidR="00000000" w:rsidDel="00000000" w:rsidP="00000000" w:rsidRDefault="00000000" w:rsidRPr="00000000" w14:paraId="00000016">
      <w:pPr>
        <w:numPr>
          <w:ilvl w:val="0"/>
          <w:numId w:val="11"/>
        </w:numPr>
        <w:ind w:left="720" w:hanging="360"/>
        <w:rPr/>
      </w:pPr>
      <w:r w:rsidDel="00000000" w:rsidR="00000000" w:rsidRPr="00000000">
        <w:rPr>
          <w:rtl w:val="0"/>
        </w:rPr>
        <w:t xml:space="preserve">Eric Wada, President </w:t>
      </w:r>
    </w:p>
    <w:p w:rsidR="00000000" w:rsidDel="00000000" w:rsidP="00000000" w:rsidRDefault="00000000" w:rsidRPr="00000000" w14:paraId="00000017">
      <w:pPr>
        <w:numPr>
          <w:ilvl w:val="0"/>
          <w:numId w:val="11"/>
        </w:numPr>
        <w:ind w:left="720" w:hanging="360"/>
        <w:rPr>
          <w:u w:val="none"/>
        </w:rPr>
      </w:pPr>
      <w:r w:rsidDel="00000000" w:rsidR="00000000" w:rsidRPr="00000000">
        <w:rPr>
          <w:rtl w:val="0"/>
        </w:rPr>
        <w:t xml:space="preserve">Wayne Jensen, Vice President </w:t>
      </w:r>
    </w:p>
    <w:p w:rsidR="00000000" w:rsidDel="00000000" w:rsidP="00000000" w:rsidRDefault="00000000" w:rsidRPr="00000000" w14:paraId="00000018">
      <w:pPr>
        <w:numPr>
          <w:ilvl w:val="0"/>
          <w:numId w:val="6"/>
        </w:numPr>
        <w:ind w:left="720" w:hanging="360"/>
      </w:pPr>
      <w:r w:rsidDel="00000000" w:rsidR="00000000" w:rsidRPr="00000000">
        <w:rPr>
          <w:rtl w:val="0"/>
        </w:rPr>
        <w:t xml:space="preserve">Paula Cardwell, Past President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SCC Academic Senate </w:t>
      </w:r>
    </w:p>
    <w:p w:rsidR="00000000" w:rsidDel="00000000" w:rsidP="00000000" w:rsidRDefault="00000000" w:rsidRPr="00000000" w14:paraId="0000001B">
      <w:pPr>
        <w:numPr>
          <w:ilvl w:val="0"/>
          <w:numId w:val="31"/>
        </w:numPr>
        <w:ind w:left="720" w:hanging="360"/>
        <w:rPr/>
      </w:pPr>
      <w:r w:rsidDel="00000000" w:rsidR="00000000" w:rsidRPr="00000000">
        <w:rPr>
          <w:rtl w:val="0"/>
        </w:rPr>
        <w:t xml:space="preserve">Amy Strimling, President </w:t>
      </w:r>
    </w:p>
    <w:p w:rsidR="00000000" w:rsidDel="00000000" w:rsidP="00000000" w:rsidRDefault="00000000" w:rsidRPr="00000000" w14:paraId="0000001C">
      <w:pPr>
        <w:numPr>
          <w:ilvl w:val="0"/>
          <w:numId w:val="31"/>
        </w:numPr>
        <w:ind w:left="720" w:hanging="360"/>
        <w:rPr/>
      </w:pPr>
      <w:r w:rsidDel="00000000" w:rsidR="00000000" w:rsidRPr="00000000">
        <w:rPr>
          <w:rtl w:val="0"/>
        </w:rPr>
        <w:t xml:space="preserve">Dawna DeMartini, Vice President </w:t>
      </w:r>
    </w:p>
    <w:p w:rsidR="00000000" w:rsidDel="00000000" w:rsidP="00000000" w:rsidRDefault="00000000" w:rsidRPr="00000000" w14:paraId="0000001D">
      <w:pPr>
        <w:numPr>
          <w:ilvl w:val="0"/>
          <w:numId w:val="31"/>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1E">
      <w:pPr>
        <w:numPr>
          <w:ilvl w:val="0"/>
          <w:numId w:val="31"/>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Nadine Kirkpatrick, interim secretary </w:t>
      </w:r>
    </w:p>
    <w:p w:rsidR="00000000" w:rsidDel="00000000" w:rsidP="00000000" w:rsidRDefault="00000000" w:rsidRPr="00000000" w14:paraId="0000001F">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0">
      <w:pPr>
        <w:numPr>
          <w:ilvl w:val="0"/>
          <w:numId w:val="24"/>
        </w:numPr>
        <w:ind w:left="720" w:hanging="360"/>
        <w:rPr/>
      </w:pPr>
      <w:r w:rsidDel="00000000" w:rsidR="00000000" w:rsidRPr="00000000">
        <w:rPr>
          <w:rtl w:val="0"/>
        </w:rPr>
        <w:t xml:space="preserve">Welcome/Call to order </w:t>
      </w:r>
    </w:p>
    <w:p w:rsidR="00000000" w:rsidDel="00000000" w:rsidP="00000000" w:rsidRDefault="00000000" w:rsidRPr="00000000" w14:paraId="00000021">
      <w:pPr>
        <w:numPr>
          <w:ilvl w:val="0"/>
          <w:numId w:val="24"/>
        </w:numPr>
        <w:ind w:left="720" w:hanging="360"/>
        <w:rPr/>
      </w:pPr>
      <w:r w:rsidDel="00000000" w:rsidR="00000000" w:rsidRPr="00000000">
        <w:rPr>
          <w:rtl w:val="0"/>
        </w:rPr>
        <w:t xml:space="preserve">Land Acknowledgement was read by Alisa Shubb </w:t>
      </w:r>
    </w:p>
    <w:p w:rsidR="00000000" w:rsidDel="00000000" w:rsidP="00000000" w:rsidRDefault="00000000" w:rsidRPr="00000000" w14:paraId="00000022">
      <w:pPr>
        <w:numPr>
          <w:ilvl w:val="0"/>
          <w:numId w:val="24"/>
        </w:numPr>
        <w:ind w:left="720" w:hanging="360"/>
        <w:rPr/>
      </w:pPr>
      <w:r w:rsidDel="00000000" w:rsidR="00000000" w:rsidRPr="00000000">
        <w:rPr>
          <w:rtl w:val="0"/>
        </w:rPr>
        <w:t xml:space="preserve">Approval of Agenda </w:t>
      </w:r>
    </w:p>
    <w:p w:rsidR="00000000" w:rsidDel="00000000" w:rsidP="00000000" w:rsidRDefault="00000000" w:rsidRPr="00000000" w14:paraId="00000023">
      <w:pPr>
        <w:numPr>
          <w:ilvl w:val="1"/>
          <w:numId w:val="24"/>
        </w:numPr>
        <w:ind w:left="1440" w:hanging="360"/>
        <w:rPr/>
      </w:pPr>
      <w:r w:rsidDel="00000000" w:rsidR="00000000" w:rsidRPr="00000000">
        <w:rPr>
          <w:rtl w:val="0"/>
        </w:rPr>
        <w:t xml:space="preserve">Agenda was approved </w:t>
      </w:r>
    </w:p>
    <w:p w:rsidR="00000000" w:rsidDel="00000000" w:rsidP="00000000" w:rsidRDefault="00000000" w:rsidRPr="00000000" w14:paraId="00000024">
      <w:pPr>
        <w:numPr>
          <w:ilvl w:val="0"/>
          <w:numId w:val="24"/>
        </w:numPr>
        <w:ind w:left="720" w:hanging="360"/>
        <w:rPr/>
      </w:pPr>
      <w:r w:rsidDel="00000000" w:rsidR="00000000" w:rsidRPr="00000000">
        <w:rPr>
          <w:rtl w:val="0"/>
        </w:rPr>
        <w:t xml:space="preserve">Approval of Minutes</w:t>
      </w:r>
    </w:p>
    <w:p w:rsidR="00000000" w:rsidDel="00000000" w:rsidP="00000000" w:rsidRDefault="00000000" w:rsidRPr="00000000" w14:paraId="00000025">
      <w:pPr>
        <w:numPr>
          <w:ilvl w:val="1"/>
          <w:numId w:val="24"/>
        </w:numPr>
        <w:ind w:left="1440" w:hanging="360"/>
        <w:rPr/>
      </w:pPr>
      <w:r w:rsidDel="00000000" w:rsidR="00000000" w:rsidRPr="00000000">
        <w:rPr>
          <w:rtl w:val="0"/>
        </w:rPr>
        <w:t xml:space="preserve">Minutes were approved </w:t>
      </w:r>
    </w:p>
    <w:p w:rsidR="00000000" w:rsidDel="00000000" w:rsidP="00000000" w:rsidRDefault="00000000" w:rsidRPr="00000000" w14:paraId="00000026">
      <w:pPr>
        <w:numPr>
          <w:ilvl w:val="0"/>
          <w:numId w:val="24"/>
        </w:numPr>
        <w:ind w:left="720" w:hanging="360"/>
        <w:rPr/>
      </w:pPr>
      <w:r w:rsidDel="00000000" w:rsidR="00000000" w:rsidRPr="00000000">
        <w:rPr>
          <w:rtl w:val="0"/>
        </w:rPr>
        <w:t xml:space="preserve">Introduction of guests</w:t>
      </w:r>
    </w:p>
    <w:p w:rsidR="00000000" w:rsidDel="00000000" w:rsidP="00000000" w:rsidRDefault="00000000" w:rsidRPr="00000000" w14:paraId="00000027">
      <w:pPr>
        <w:numPr>
          <w:ilvl w:val="1"/>
          <w:numId w:val="24"/>
        </w:numPr>
        <w:ind w:left="1440" w:hanging="360"/>
        <w:rPr/>
      </w:pPr>
      <w:r w:rsidDel="00000000" w:rsidR="00000000" w:rsidRPr="00000000">
        <w:rPr>
          <w:rtl w:val="0"/>
        </w:rPr>
        <w:t xml:space="preserve">Guests present included: Dylan Popowicz, Quisha Beckum, Arthur Jenkins, Jason Newman, Michael Henderson, Zainab Abdullah</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pStyle w:val="Heading2"/>
        <w:numPr>
          <w:ilvl w:val="0"/>
          <w:numId w:val="24"/>
        </w:numPr>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A">
      <w:pPr>
        <w:ind w:left="720" w:firstLine="0"/>
        <w:rPr/>
      </w:pPr>
      <w:r w:rsidDel="00000000" w:rsidR="00000000" w:rsidRPr="00000000">
        <w:rPr>
          <w:rtl w:val="0"/>
        </w:rPr>
        <w:t xml:space="preserve">A member of the public stated that ARC does not have a CTE program coordinator. This lack of coordinator is hindering student success. They also shared that ARC is hosting a mini conference for students on April 17, 2024.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pStyle w:val="Heading2"/>
        <w:numPr>
          <w:ilvl w:val="0"/>
          <w:numId w:val="24"/>
        </w:numPr>
        <w:spacing w:after="0" w:after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D">
      <w:pPr>
        <w:numPr>
          <w:ilvl w:val="0"/>
          <w:numId w:val="13"/>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PathwayU is still an active tool available to students and employees at Los Rios. When Okta was implemented, it was added to the student dashboard but not the employee dashboard. Kevin Wong has asked the team to work on making it available on the employee dashboard as soon as possible and will let you know when it is done. In the meantime, if there is any interest in accessing the tool, you can click on the following link to get to PathwayU directly: </w:t>
      </w:r>
      <w:hyperlink r:id="rId11">
        <w:r w:rsidDel="00000000" w:rsidR="00000000" w:rsidRPr="00000000">
          <w:rPr>
            <w:rFonts w:ascii="Lato" w:cs="Lato" w:eastAsia="Lato" w:hAnsi="Lato"/>
            <w:color w:val="1155cc"/>
            <w:sz w:val="24"/>
            <w:szCs w:val="24"/>
            <w:u w:val="single"/>
            <w:rtl w:val="0"/>
          </w:rPr>
          <w:t xml:space="preserve">https://losrios.pathwayu.com</w:t>
        </w:r>
      </w:hyperlink>
      <w:r w:rsidDel="00000000" w:rsidR="00000000" w:rsidRPr="00000000">
        <w:rPr>
          <w:rtl w:val="0"/>
        </w:rPr>
      </w:r>
    </w:p>
    <w:p w:rsidR="00000000" w:rsidDel="00000000" w:rsidP="00000000" w:rsidRDefault="00000000" w:rsidRPr="00000000" w14:paraId="0000002E">
      <w:pPr>
        <w:numPr>
          <w:ilvl w:val="1"/>
          <w:numId w:val="13"/>
        </w:numPr>
        <w:shd w:fill="ffffff" w:val="clear"/>
        <w:spacing w:after="0" w:afterAutospacing="0" w:lineRule="auto"/>
        <w:ind w:left="1440" w:hanging="360"/>
      </w:pPr>
      <w:r w:rsidDel="00000000" w:rsidR="00000000" w:rsidRPr="00000000">
        <w:rPr>
          <w:rFonts w:ascii="Lato" w:cs="Lato" w:eastAsia="Lato" w:hAnsi="Lato"/>
          <w:color w:val="092a31"/>
          <w:sz w:val="24"/>
          <w:szCs w:val="24"/>
          <w:rtl w:val="0"/>
        </w:rPr>
        <w:t xml:space="preserve">Discussion: </w:t>
      </w:r>
    </w:p>
    <w:p w:rsidR="00000000" w:rsidDel="00000000" w:rsidP="00000000" w:rsidRDefault="00000000" w:rsidRPr="00000000" w14:paraId="0000002F">
      <w:pPr>
        <w:numPr>
          <w:ilvl w:val="2"/>
          <w:numId w:val="1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a lot of what PathwayU does is in the job description of faculty counselors </w:t>
      </w:r>
    </w:p>
    <w:p w:rsidR="00000000" w:rsidDel="00000000" w:rsidP="00000000" w:rsidRDefault="00000000" w:rsidRPr="00000000" w14:paraId="00000030">
      <w:pPr>
        <w:numPr>
          <w:ilvl w:val="2"/>
          <w:numId w:val="1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Academic Senate was not collegially consulted before implementing this tool </w:t>
      </w:r>
    </w:p>
    <w:p w:rsidR="00000000" w:rsidDel="00000000" w:rsidP="00000000" w:rsidRDefault="00000000" w:rsidRPr="00000000" w14:paraId="00000031">
      <w:pPr>
        <w:numPr>
          <w:ilvl w:val="2"/>
          <w:numId w:val="1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Members of the body requested that this tool be discussed further at DAS </w:t>
      </w:r>
    </w:p>
    <w:p w:rsidR="00000000" w:rsidDel="00000000" w:rsidP="00000000" w:rsidRDefault="00000000" w:rsidRPr="00000000" w14:paraId="00000032">
      <w:pPr>
        <w:numPr>
          <w:ilvl w:val="2"/>
          <w:numId w:val="1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this is also a Union issue </w:t>
      </w:r>
      <w:r w:rsidDel="00000000" w:rsidR="00000000" w:rsidRPr="00000000">
        <w:rPr>
          <w:rtl w:val="0"/>
        </w:rPr>
      </w:r>
    </w:p>
    <w:p w:rsidR="00000000" w:rsidDel="00000000" w:rsidP="00000000" w:rsidRDefault="00000000" w:rsidRPr="00000000" w14:paraId="00000033">
      <w:pPr>
        <w:numPr>
          <w:ilvl w:val="0"/>
          <w:numId w:val="13"/>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NAGPRA Moratorium advisory group will be providing policy/regulation advice for DAS review on two major areas:</w:t>
      </w:r>
    </w:p>
    <w:p w:rsidR="00000000" w:rsidDel="00000000" w:rsidP="00000000" w:rsidRDefault="00000000" w:rsidRPr="00000000" w14:paraId="00000034">
      <w:pPr>
        <w:numPr>
          <w:ilvl w:val="1"/>
          <w:numId w:val="13"/>
        </w:numPr>
        <w:spacing w:after="0" w:afterAutospacing="0" w:lineRule="auto"/>
        <w:ind w:left="2200" w:hanging="360"/>
      </w:pPr>
      <w:r w:rsidDel="00000000" w:rsidR="00000000" w:rsidRPr="00000000">
        <w:rPr>
          <w:rFonts w:ascii="Lato" w:cs="Lato" w:eastAsia="Lato" w:hAnsi="Lato"/>
          <w:color w:val="092a31"/>
          <w:sz w:val="24"/>
          <w:szCs w:val="24"/>
          <w:rtl w:val="0"/>
        </w:rPr>
        <w:t xml:space="preserve">Use of human remains</w:t>
      </w:r>
    </w:p>
    <w:p w:rsidR="00000000" w:rsidDel="00000000" w:rsidP="00000000" w:rsidRDefault="00000000" w:rsidRPr="00000000" w14:paraId="00000035">
      <w:pPr>
        <w:numPr>
          <w:ilvl w:val="1"/>
          <w:numId w:val="13"/>
        </w:numPr>
        <w:spacing w:after="0" w:afterAutospacing="0" w:lineRule="auto"/>
        <w:ind w:left="2200" w:hanging="360"/>
      </w:pPr>
      <w:r w:rsidDel="00000000" w:rsidR="00000000" w:rsidRPr="00000000">
        <w:rPr>
          <w:rFonts w:ascii="Lato" w:cs="Lato" w:eastAsia="Lato" w:hAnsi="Lato"/>
          <w:color w:val="092a31"/>
          <w:sz w:val="24"/>
          <w:szCs w:val="24"/>
          <w:rtl w:val="0"/>
        </w:rPr>
        <w:t xml:space="preserve">Use of reproductions</w:t>
      </w:r>
    </w:p>
    <w:p w:rsidR="00000000" w:rsidDel="00000000" w:rsidP="00000000" w:rsidRDefault="00000000" w:rsidRPr="00000000" w14:paraId="00000036">
      <w:pPr>
        <w:numPr>
          <w:ilvl w:val="0"/>
          <w:numId w:val="13"/>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Appointments needed:</w:t>
      </w:r>
    </w:p>
    <w:p w:rsidR="00000000" w:rsidDel="00000000" w:rsidP="00000000" w:rsidRDefault="00000000" w:rsidRPr="00000000" w14:paraId="00000037">
      <w:pPr>
        <w:numPr>
          <w:ilvl w:val="1"/>
          <w:numId w:val="13"/>
        </w:numPr>
        <w:spacing w:after="0" w:afterAutospacing="0" w:lineRule="auto"/>
        <w:ind w:left="2200" w:hanging="360"/>
      </w:pPr>
      <w:r w:rsidDel="00000000" w:rsidR="00000000" w:rsidRPr="00000000">
        <w:rPr>
          <w:rFonts w:ascii="Lato" w:cs="Lato" w:eastAsia="Lato" w:hAnsi="Lato"/>
          <w:color w:val="092a31"/>
          <w:sz w:val="24"/>
          <w:szCs w:val="24"/>
          <w:rtl w:val="0"/>
        </w:rPr>
        <w:t xml:space="preserve">LRCCD General Counsel screening &amp; interview committee (timeline extended to end of this week)</w:t>
      </w:r>
    </w:p>
    <w:p w:rsidR="00000000" w:rsidDel="00000000" w:rsidP="00000000" w:rsidRDefault="00000000" w:rsidRPr="00000000" w14:paraId="00000038">
      <w:pPr>
        <w:numPr>
          <w:ilvl w:val="1"/>
          <w:numId w:val="13"/>
        </w:numPr>
        <w:spacing w:after="0" w:afterAutospacing="0" w:lineRule="auto"/>
        <w:ind w:left="2200" w:hanging="360"/>
      </w:pPr>
      <w:r w:rsidDel="00000000" w:rsidR="00000000" w:rsidRPr="00000000">
        <w:rPr>
          <w:rFonts w:ascii="Lato" w:cs="Lato" w:eastAsia="Lato" w:hAnsi="Lato"/>
          <w:color w:val="092a31"/>
          <w:sz w:val="24"/>
          <w:szCs w:val="24"/>
          <w:rtl w:val="0"/>
        </w:rPr>
        <w:t xml:space="preserve">EEO Advisory Committee (March 28th - 3-4:30)</w:t>
      </w:r>
    </w:p>
    <w:p w:rsidR="00000000" w:rsidDel="00000000" w:rsidP="00000000" w:rsidRDefault="00000000" w:rsidRPr="00000000" w14:paraId="00000039">
      <w:pPr>
        <w:numPr>
          <w:ilvl w:val="0"/>
          <w:numId w:val="13"/>
        </w:numPr>
        <w:shd w:fill="ffffff" w:val="clear"/>
        <w:spacing w:after="100" w:lineRule="auto"/>
        <w:ind w:left="1100" w:hanging="360"/>
      </w:pPr>
      <w:r w:rsidDel="00000000" w:rsidR="00000000" w:rsidRPr="00000000">
        <w:rPr>
          <w:rFonts w:ascii="Lato" w:cs="Lato" w:eastAsia="Lato" w:hAnsi="Lato"/>
          <w:color w:val="092a31"/>
          <w:sz w:val="24"/>
          <w:szCs w:val="24"/>
          <w:rtl w:val="0"/>
        </w:rPr>
        <w:t xml:space="preserve">ASCCC Resolutions for Spring Area meetings: </w:t>
      </w:r>
      <w:hyperlink r:id="rId12">
        <w:r w:rsidDel="00000000" w:rsidR="00000000" w:rsidRPr="00000000">
          <w:rPr>
            <w:rFonts w:ascii="Lato" w:cs="Lato" w:eastAsia="Lato" w:hAnsi="Lato"/>
            <w:color w:val="1155cc"/>
            <w:sz w:val="24"/>
            <w:szCs w:val="24"/>
            <w:u w:val="single"/>
            <w:rtl w:val="0"/>
          </w:rPr>
          <w:t xml:space="preserve">resolutions_for_spring_area_meetings_2024-03-14.docx</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C">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3D">
      <w:pPr>
        <w:ind w:left="0" w:firstLine="0"/>
        <w:rPr/>
      </w:pPr>
      <w:r w:rsidDel="00000000" w:rsidR="00000000" w:rsidRPr="00000000">
        <w:rPr>
          <w:rtl w:val="0"/>
        </w:rPr>
        <w:t xml:space="preserve">8. Approval of remote attendees </w:t>
      </w:r>
    </w:p>
    <w:p w:rsidR="00000000" w:rsidDel="00000000" w:rsidP="00000000" w:rsidRDefault="00000000" w:rsidRPr="00000000" w14:paraId="0000003E">
      <w:pPr>
        <w:numPr>
          <w:ilvl w:val="1"/>
          <w:numId w:val="30"/>
        </w:numPr>
        <w:ind w:left="1440" w:hanging="360"/>
        <w:rPr>
          <w:u w:val="none"/>
        </w:rPr>
      </w:pPr>
      <w:r w:rsidDel="00000000" w:rsidR="00000000" w:rsidRPr="00000000">
        <w:rPr>
          <w:rtl w:val="0"/>
        </w:rPr>
        <w:t xml:space="preserve">Remote attendees were approved </w:t>
      </w:r>
    </w:p>
    <w:p w:rsidR="00000000" w:rsidDel="00000000" w:rsidP="00000000" w:rsidRDefault="00000000" w:rsidRPr="00000000" w14:paraId="0000003F">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40">
      <w:pPr>
        <w:rPr/>
      </w:pPr>
      <w:r w:rsidDel="00000000" w:rsidR="00000000" w:rsidRPr="00000000">
        <w:rPr>
          <w:rtl w:val="0"/>
        </w:rPr>
        <w:t xml:space="preserve">(10-15 minutes per item) </w:t>
      </w:r>
    </w:p>
    <w:p w:rsidR="00000000" w:rsidDel="00000000" w:rsidP="00000000" w:rsidRDefault="00000000" w:rsidRPr="00000000" w14:paraId="00000041">
      <w:pPr>
        <w:pStyle w:val="Heading3"/>
        <w:ind w:left="0" w:firstLine="0"/>
        <w:rPr>
          <w:i w:val="1"/>
        </w:rPr>
      </w:pPr>
      <w:bookmarkStart w:colFirst="0" w:colLast="0" w:name="_j2oz0vytzhdz" w:id="7"/>
      <w:bookmarkEnd w:id="7"/>
      <w:r w:rsidDel="00000000" w:rsidR="00000000" w:rsidRPr="00000000">
        <w:rPr>
          <w:rtl w:val="0"/>
        </w:rPr>
        <w:t xml:space="preserve">9. Recommendations from CCCApply task group </w:t>
      </w:r>
      <w:r w:rsidDel="00000000" w:rsidR="00000000" w:rsidRPr="00000000">
        <w:rPr>
          <w:i w:val="1"/>
          <w:rtl w:val="0"/>
        </w:rPr>
        <w:t xml:space="preserve">(second reading)</w:t>
      </w:r>
    </w:p>
    <w:p w:rsidR="00000000" w:rsidDel="00000000" w:rsidP="00000000" w:rsidRDefault="00000000" w:rsidRPr="00000000" w14:paraId="00000042">
      <w:pPr>
        <w:rPr/>
      </w:pPr>
      <w:r w:rsidDel="00000000" w:rsidR="00000000" w:rsidRPr="00000000">
        <w:rPr>
          <w:rtl w:val="0"/>
        </w:rPr>
        <w:t xml:space="preserve">Background: </w:t>
      </w:r>
      <w:hyperlink r:id="rId13">
        <w:r w:rsidDel="00000000" w:rsidR="00000000" w:rsidRPr="00000000">
          <w:rPr>
            <w:color w:val="1155cc"/>
            <w:u w:val="single"/>
            <w:rtl w:val="0"/>
          </w:rPr>
          <w:t xml:space="preserve">Task Force Recommendations </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Summary: </w:t>
      </w:r>
      <w:r w:rsidDel="00000000" w:rsidR="00000000" w:rsidRPr="00000000">
        <w:rPr>
          <w:rtl w:val="0"/>
        </w:rPr>
      </w:r>
    </w:p>
    <w:p w:rsidR="00000000" w:rsidDel="00000000" w:rsidP="00000000" w:rsidRDefault="00000000" w:rsidRPr="00000000" w14:paraId="00000044">
      <w:pPr>
        <w:numPr>
          <w:ilvl w:val="0"/>
          <w:numId w:val="14"/>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Add “</w:t>
      </w:r>
      <w:r w:rsidDel="00000000" w:rsidR="00000000" w:rsidRPr="00000000">
        <w:rPr>
          <w:rFonts w:ascii="Lato" w:cs="Lato" w:eastAsia="Lato" w:hAnsi="Lato"/>
          <w:b w:val="1"/>
          <w:color w:val="092a31"/>
          <w:sz w:val="24"/>
          <w:szCs w:val="24"/>
          <w:rtl w:val="0"/>
        </w:rPr>
        <w:t xml:space="preserve">Transfer to a 4-Year Institution</w:t>
      </w:r>
      <w:r w:rsidDel="00000000" w:rsidR="00000000" w:rsidRPr="00000000">
        <w:rPr>
          <w:rFonts w:ascii="Lato" w:cs="Lato" w:eastAsia="Lato" w:hAnsi="Lato"/>
          <w:color w:val="092a31"/>
          <w:sz w:val="24"/>
          <w:szCs w:val="24"/>
          <w:rtl w:val="0"/>
        </w:rPr>
        <w:t xml:space="preserve">” to the list of options for students (rather than “transfer without a degree”)</w:t>
      </w:r>
    </w:p>
    <w:p w:rsidR="00000000" w:rsidDel="00000000" w:rsidP="00000000" w:rsidRDefault="00000000" w:rsidRPr="00000000" w14:paraId="00000045">
      <w:pPr>
        <w:numPr>
          <w:ilvl w:val="0"/>
          <w:numId w:val="14"/>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 Add </w:t>
      </w:r>
      <w:r w:rsidDel="00000000" w:rsidR="00000000" w:rsidRPr="00000000">
        <w:rPr>
          <w:rFonts w:ascii="Lato" w:cs="Lato" w:eastAsia="Lato" w:hAnsi="Lato"/>
          <w:b w:val="1"/>
          <w:color w:val="092a31"/>
          <w:sz w:val="24"/>
          <w:szCs w:val="24"/>
          <w:rtl w:val="0"/>
        </w:rPr>
        <w:t xml:space="preserve">“undecided / undeclared”</w:t>
      </w:r>
      <w:r w:rsidDel="00000000" w:rsidR="00000000" w:rsidRPr="00000000">
        <w:rPr>
          <w:rFonts w:ascii="Lato" w:cs="Lato" w:eastAsia="Lato" w:hAnsi="Lato"/>
          <w:color w:val="092a31"/>
          <w:sz w:val="24"/>
          <w:szCs w:val="24"/>
          <w:rtl w:val="0"/>
        </w:rPr>
        <w:t xml:space="preserve"> (rather than “undecided”) to the list of options for students and tie to the program code that bypasses the "major reselect hold" so that students are free to enroll in classes without selecting a major - and flag this option related to FA.</w:t>
      </w:r>
    </w:p>
    <w:p w:rsidR="00000000" w:rsidDel="00000000" w:rsidP="00000000" w:rsidRDefault="00000000" w:rsidRPr="00000000" w14:paraId="00000046">
      <w:pPr>
        <w:numPr>
          <w:ilvl w:val="0"/>
          <w:numId w:val="14"/>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Do NOT add “career degree / career certificate” to the list of options.</w:t>
      </w:r>
    </w:p>
    <w:p w:rsidR="00000000" w:rsidDel="00000000" w:rsidP="00000000" w:rsidRDefault="00000000" w:rsidRPr="00000000" w14:paraId="00000047">
      <w:pPr>
        <w:numPr>
          <w:ilvl w:val="0"/>
          <w:numId w:val="14"/>
        </w:numPr>
        <w:shd w:fill="ffffff" w:val="clear"/>
        <w:spacing w:after="100" w:lineRule="auto"/>
        <w:ind w:left="1100" w:hanging="360"/>
      </w:pPr>
      <w:r w:rsidDel="00000000" w:rsidR="00000000" w:rsidRPr="00000000">
        <w:rPr>
          <w:rFonts w:ascii="Lato" w:cs="Lato" w:eastAsia="Lato" w:hAnsi="Lato"/>
          <w:color w:val="092a31"/>
          <w:sz w:val="24"/>
          <w:szCs w:val="24"/>
          <w:rtl w:val="0"/>
        </w:rPr>
        <w:t xml:space="preserve">Set "Special Filter" to </w:t>
      </w:r>
      <w:r w:rsidDel="00000000" w:rsidR="00000000" w:rsidRPr="00000000">
        <w:rPr>
          <w:rFonts w:ascii="Lato" w:cs="Lato" w:eastAsia="Lato" w:hAnsi="Lato"/>
          <w:b w:val="1"/>
          <w:color w:val="092a31"/>
          <w:sz w:val="24"/>
          <w:szCs w:val="24"/>
          <w:rtl w:val="0"/>
        </w:rPr>
        <w:t xml:space="preserve">Option A* (include ADTs and local degrees for transfer)</w:t>
      </w:r>
    </w:p>
    <w:p w:rsidR="00000000" w:rsidDel="00000000" w:rsidP="00000000" w:rsidRDefault="00000000" w:rsidRPr="00000000" w14:paraId="00000048">
      <w:pPr>
        <w:shd w:fill="ffffff" w:val="clear"/>
        <w:spacing w:after="180" w:before="180" w:lineRule="auto"/>
        <w:rPr/>
      </w:pPr>
      <w:r w:rsidDel="00000000" w:rsidR="00000000" w:rsidRPr="00000000">
        <w:rPr>
          <w:rtl w:val="0"/>
        </w:rPr>
      </w:r>
    </w:p>
    <w:p w:rsidR="00000000" w:rsidDel="00000000" w:rsidP="00000000" w:rsidRDefault="00000000" w:rsidRPr="00000000" w14:paraId="00000049">
      <w:pPr>
        <w:shd w:fill="ffffff" w:val="clear"/>
        <w:spacing w:after="180" w:before="180" w:lineRule="auto"/>
        <w:rPr>
          <w:rFonts w:ascii="Lato" w:cs="Lato" w:eastAsia="Lato" w:hAnsi="Lato"/>
          <w:color w:val="092a31"/>
          <w:sz w:val="24"/>
          <w:szCs w:val="24"/>
        </w:rPr>
      </w:pPr>
      <w:r w:rsidDel="00000000" w:rsidR="00000000" w:rsidRPr="00000000">
        <w:rPr>
          <w:rtl w:val="0"/>
        </w:rPr>
        <w:t xml:space="preserve">Discussion: </w:t>
      </w:r>
      <w:r w:rsidDel="00000000" w:rsidR="00000000" w:rsidRPr="00000000">
        <w:rPr>
          <w:rtl w:val="0"/>
        </w:rPr>
      </w:r>
    </w:p>
    <w:p w:rsidR="00000000" w:rsidDel="00000000" w:rsidP="00000000" w:rsidRDefault="00000000" w:rsidRPr="00000000" w14:paraId="0000004A">
      <w:pPr>
        <w:numPr>
          <w:ilvl w:val="0"/>
          <w:numId w:val="28"/>
        </w:numPr>
        <w:shd w:fill="ffffff" w:val="clear"/>
        <w:spacing w:after="0" w:afterAutospacing="0" w:before="18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If a student chooses “undecided/undeclared,” will students get a warning that there might be financial aid implications? </w:t>
      </w:r>
    </w:p>
    <w:p w:rsidR="00000000" w:rsidDel="00000000" w:rsidP="00000000" w:rsidRDefault="00000000" w:rsidRPr="00000000" w14:paraId="0000004B">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Yes, there will be a warning for students </w:t>
      </w:r>
    </w:p>
    <w:p w:rsidR="00000000" w:rsidDel="00000000" w:rsidP="00000000" w:rsidRDefault="00000000" w:rsidRPr="00000000" w14:paraId="0000004C">
      <w:pPr>
        <w:numPr>
          <w:ilvl w:val="0"/>
          <w:numId w:val="2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Federal financial aid website does not mention anything about undecided/undeclared students not being eligible for financial aid. Why is Los Rios implementing this policy? Many other colleges in the country do not seem to have this policy. </w:t>
      </w:r>
    </w:p>
    <w:p w:rsidR="00000000" w:rsidDel="00000000" w:rsidP="00000000" w:rsidRDefault="00000000" w:rsidRPr="00000000" w14:paraId="0000004D">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 member of DAS recalls that if students say they are doing GE work, they can get financial aid even if they are undecided. This is why if students choose the option of “transfer to  a 4-year institution,” this allows them to get financial aid while being undecided/undeclared. DAS President will clarify. </w:t>
      </w:r>
    </w:p>
    <w:p w:rsidR="00000000" w:rsidDel="00000000" w:rsidP="00000000" w:rsidRDefault="00000000" w:rsidRPr="00000000" w14:paraId="0000004E">
      <w:pPr>
        <w:numPr>
          <w:ilvl w:val="2"/>
          <w:numId w:val="28"/>
        </w:numPr>
        <w:shd w:fill="ffffff" w:val="clear"/>
        <w:spacing w:after="0" w:afterAutospacing="0" w:before="0" w:before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Concern that students will not know that choosing the option “transfer to a 4-year institution” allows them to get financial aid. Is there a way to make this wording more clear? </w:t>
      </w:r>
    </w:p>
    <w:p w:rsidR="00000000" w:rsidDel="00000000" w:rsidP="00000000" w:rsidRDefault="00000000" w:rsidRPr="00000000" w14:paraId="0000004F">
      <w:pPr>
        <w:numPr>
          <w:ilvl w:val="2"/>
          <w:numId w:val="28"/>
        </w:numPr>
        <w:shd w:fill="ffffff" w:val="clear"/>
        <w:spacing w:after="0" w:afterAutospacing="0" w:before="0" w:before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will be other flags that encourages students to speak to a counselor </w:t>
      </w:r>
    </w:p>
    <w:p w:rsidR="00000000" w:rsidDel="00000000" w:rsidP="00000000" w:rsidRDefault="00000000" w:rsidRPr="00000000" w14:paraId="00000050">
      <w:pPr>
        <w:numPr>
          <w:ilvl w:val="2"/>
          <w:numId w:val="28"/>
        </w:numPr>
        <w:shd w:fill="ffffff" w:val="clear"/>
        <w:spacing w:after="0" w:afterAutospacing="0" w:before="0" w:before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interest is to not block students from enrolling </w:t>
      </w:r>
    </w:p>
    <w:p w:rsidR="00000000" w:rsidDel="00000000" w:rsidP="00000000" w:rsidRDefault="00000000" w:rsidRPr="00000000" w14:paraId="00000051">
      <w:pPr>
        <w:numPr>
          <w:ilvl w:val="0"/>
          <w:numId w:val="2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For students who know what they want to do but don’t see their preferred major in the list of options, it can be discouraging. ARC’s degrees may not align with our incoming students’ career goals, or students may not know which degree to pick that matches best with their goals. </w:t>
      </w:r>
    </w:p>
    <w:p w:rsidR="00000000" w:rsidDel="00000000" w:rsidP="00000000" w:rsidRDefault="00000000" w:rsidRPr="00000000" w14:paraId="00000052">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FLC’s list is very short and doesn’t include all their degrees/certificates</w:t>
      </w:r>
    </w:p>
    <w:p w:rsidR="00000000" w:rsidDel="00000000" w:rsidP="00000000" w:rsidRDefault="00000000" w:rsidRPr="00000000" w14:paraId="00000053">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What about a “major not listed” option? </w:t>
      </w:r>
    </w:p>
    <w:p w:rsidR="00000000" w:rsidDel="00000000" w:rsidP="00000000" w:rsidRDefault="00000000" w:rsidRPr="00000000" w14:paraId="00000054">
      <w:pPr>
        <w:numPr>
          <w:ilvl w:val="2"/>
          <w:numId w:val="28"/>
        </w:numPr>
        <w:shd w:fill="ffffff" w:val="clear"/>
        <w:spacing w:after="0" w:afterAutospacing="0" w:before="0" w:before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This is not an option </w:t>
      </w:r>
    </w:p>
    <w:p w:rsidR="00000000" w:rsidDel="00000000" w:rsidP="00000000" w:rsidRDefault="00000000" w:rsidRPr="00000000" w14:paraId="00000055">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Could the drop down list show all the majors at all the Los Rios colleges? </w:t>
      </w:r>
    </w:p>
    <w:p w:rsidR="00000000" w:rsidDel="00000000" w:rsidP="00000000" w:rsidRDefault="00000000" w:rsidRPr="00000000" w14:paraId="00000056">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list makes a lot of assumptions that students understand our metamajors. Many students will likely just pick the first option. </w:t>
      </w:r>
    </w:p>
    <w:p w:rsidR="00000000" w:rsidDel="00000000" w:rsidP="00000000" w:rsidRDefault="00000000" w:rsidRPr="00000000" w14:paraId="00000057">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This process is not focused on the students. What is the benefit for students of this process? It’s not user friendly and may result in inaccurate data because students may not pick the major they actually want. </w:t>
      </w:r>
    </w:p>
    <w:p w:rsidR="00000000" w:rsidDel="00000000" w:rsidP="00000000" w:rsidRDefault="00000000" w:rsidRPr="00000000" w14:paraId="00000058">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has also been a huge improvement in the ability of students to change their major themselves – they can do it online immediately. </w:t>
      </w:r>
    </w:p>
    <w:p w:rsidR="00000000" w:rsidDel="00000000" w:rsidP="00000000" w:rsidRDefault="00000000" w:rsidRPr="00000000" w14:paraId="00000059">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We are somewhat limited in which options we are able to choose in configuring the CCCApply form.  </w:t>
      </w:r>
    </w:p>
    <w:p w:rsidR="00000000" w:rsidDel="00000000" w:rsidP="00000000" w:rsidRDefault="00000000" w:rsidRPr="00000000" w14:paraId="0000005A">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What happens once we make our recommendations?</w:t>
      </w:r>
    </w:p>
    <w:p w:rsidR="00000000" w:rsidDel="00000000" w:rsidP="00000000" w:rsidRDefault="00000000" w:rsidRPr="00000000" w14:paraId="0000005B">
      <w:pPr>
        <w:numPr>
          <w:ilvl w:val="2"/>
          <w:numId w:val="28"/>
        </w:numPr>
        <w:shd w:fill="ffffff" w:val="clear"/>
        <w:spacing w:after="0" w:afterAutospacing="0" w:before="0" w:before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They will be implemented in the application system in Los Rios. If there is a need to make changes to the majors in individual colleges, we would be able to make local changes at the college level. </w:t>
      </w:r>
    </w:p>
    <w:p w:rsidR="00000000" w:rsidDel="00000000" w:rsidP="00000000" w:rsidRDefault="00000000" w:rsidRPr="00000000" w14:paraId="0000005C">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Is the task force taking on any recommendations regarding user experience with CCCApply? </w:t>
      </w:r>
    </w:p>
    <w:p w:rsidR="00000000" w:rsidDel="00000000" w:rsidP="00000000" w:rsidRDefault="00000000" w:rsidRPr="00000000" w14:paraId="0000005D">
      <w:pPr>
        <w:numPr>
          <w:ilvl w:val="2"/>
          <w:numId w:val="28"/>
        </w:numPr>
        <w:shd w:fill="ffffff" w:val="clear"/>
        <w:spacing w:after="0" w:afterAutospacing="0" w:before="0" w:before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No. This task force is only addressing the issues of the special filter and undecided/undeclared </w:t>
      </w:r>
    </w:p>
    <w:p w:rsidR="00000000" w:rsidDel="00000000" w:rsidP="00000000" w:rsidRDefault="00000000" w:rsidRPr="00000000" w14:paraId="0000005E">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FLC has not had a chance to review these recommendations, so would prefer to not vote today. </w:t>
      </w:r>
    </w:p>
    <w:p w:rsidR="00000000" w:rsidDel="00000000" w:rsidP="00000000" w:rsidRDefault="00000000" w:rsidRPr="00000000" w14:paraId="0000005F">
      <w:pPr>
        <w:numPr>
          <w:ilvl w:val="1"/>
          <w:numId w:val="2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this discussion of CCCApply may eventually tie into AB928 - a bill that asks colleges to autoplace students into ADTs when available. </w:t>
      </w:r>
    </w:p>
    <w:p w:rsidR="00000000" w:rsidDel="00000000" w:rsidP="00000000" w:rsidRDefault="00000000" w:rsidRPr="00000000" w14:paraId="00000060">
      <w:pPr>
        <w:numPr>
          <w:ilvl w:val="0"/>
          <w:numId w:val="28"/>
        </w:numPr>
        <w:shd w:fill="ffffff" w:val="clear"/>
        <w:spacing w:after="18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This item will return for further discussion.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ind w:left="0" w:firstLine="0"/>
        <w:rPr/>
      </w:pPr>
      <w:bookmarkStart w:colFirst="0" w:colLast="0" w:name="_l7vponit2qfp" w:id="8"/>
      <w:bookmarkEnd w:id="8"/>
      <w:r w:rsidDel="00000000" w:rsidR="00000000" w:rsidRPr="00000000">
        <w:rPr>
          <w:rtl w:val="0"/>
        </w:rPr>
        <w:t xml:space="preserve">10. DAS Bylaw revisions: Officers (first reading)</w:t>
      </w:r>
    </w:p>
    <w:p w:rsidR="00000000" w:rsidDel="00000000" w:rsidP="00000000" w:rsidRDefault="00000000" w:rsidRPr="00000000" w14:paraId="00000063">
      <w:pPr>
        <w:rPr/>
      </w:pPr>
      <w:r w:rsidDel="00000000" w:rsidR="00000000" w:rsidRPr="00000000">
        <w:rPr>
          <w:rtl w:val="0"/>
        </w:rPr>
        <w:t xml:space="preserve">Background: </w:t>
      </w:r>
      <w:hyperlink r:id="rId14">
        <w:r w:rsidDel="00000000" w:rsidR="00000000" w:rsidRPr="00000000">
          <w:rPr>
            <w:color w:val="1155cc"/>
            <w:u w:val="single"/>
            <w:rtl w:val="0"/>
          </w:rPr>
          <w:t xml:space="preserve">Draft Bylaws Revisions</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Summary of draft changes: </w:t>
      </w:r>
    </w:p>
    <w:p w:rsidR="00000000" w:rsidDel="00000000" w:rsidP="00000000" w:rsidRDefault="00000000" w:rsidRPr="00000000" w14:paraId="00000066">
      <w:pPr>
        <w:numPr>
          <w:ilvl w:val="0"/>
          <w:numId w:val="17"/>
        </w:numPr>
        <w:shd w:fill="ffffff" w:val="clear"/>
        <w:ind w:left="1100" w:hanging="360"/>
      </w:pPr>
      <w:r w:rsidDel="00000000" w:rsidR="00000000" w:rsidRPr="00000000">
        <w:rPr>
          <w:rFonts w:ascii="Lato" w:cs="Lato" w:eastAsia="Lato" w:hAnsi="Lato"/>
          <w:color w:val="092a31"/>
          <w:sz w:val="24"/>
          <w:szCs w:val="24"/>
          <w:rtl w:val="0"/>
        </w:rPr>
        <w:t xml:space="preserve">Establishment of DAS Executive Team</w:t>
      </w:r>
    </w:p>
    <w:p w:rsidR="00000000" w:rsidDel="00000000" w:rsidP="00000000" w:rsidRDefault="00000000" w:rsidRPr="00000000" w14:paraId="00000067">
      <w:pPr>
        <w:numPr>
          <w:ilvl w:val="0"/>
          <w:numId w:val="17"/>
        </w:numPr>
        <w:shd w:fill="ffffff" w:val="clear"/>
        <w:ind w:left="1100" w:hanging="360"/>
      </w:pPr>
      <w:r w:rsidDel="00000000" w:rsidR="00000000" w:rsidRPr="00000000">
        <w:rPr>
          <w:rFonts w:ascii="Lato" w:cs="Lato" w:eastAsia="Lato" w:hAnsi="Lato"/>
          <w:color w:val="092a31"/>
          <w:sz w:val="24"/>
          <w:szCs w:val="24"/>
          <w:rtl w:val="0"/>
        </w:rPr>
        <w:t xml:space="preserve">Creation of President-select position</w:t>
      </w:r>
    </w:p>
    <w:p w:rsidR="00000000" w:rsidDel="00000000" w:rsidP="00000000" w:rsidRDefault="00000000" w:rsidRPr="00000000" w14:paraId="00000068">
      <w:pPr>
        <w:numPr>
          <w:ilvl w:val="0"/>
          <w:numId w:val="17"/>
        </w:numPr>
        <w:shd w:fill="ffffff" w:val="clear"/>
        <w:ind w:left="1100" w:hanging="360"/>
      </w:pPr>
      <w:r w:rsidDel="00000000" w:rsidR="00000000" w:rsidRPr="00000000">
        <w:rPr>
          <w:rFonts w:ascii="Lato" w:cs="Lato" w:eastAsia="Lato" w:hAnsi="Lato"/>
          <w:color w:val="092a31"/>
          <w:sz w:val="24"/>
          <w:szCs w:val="24"/>
          <w:rtl w:val="0"/>
        </w:rPr>
        <w:t xml:space="preserve">College officer nomination of President/President-select with DAS Exec majority support (rotation system stays the same)</w:t>
      </w:r>
    </w:p>
    <w:p w:rsidR="00000000" w:rsidDel="00000000" w:rsidP="00000000" w:rsidRDefault="00000000" w:rsidRPr="00000000" w14:paraId="00000069">
      <w:pPr>
        <w:numPr>
          <w:ilvl w:val="0"/>
          <w:numId w:val="17"/>
        </w:numPr>
        <w:shd w:fill="ffffff" w:val="clear"/>
        <w:ind w:left="1100" w:hanging="360"/>
      </w:pPr>
      <w:r w:rsidDel="00000000" w:rsidR="00000000" w:rsidRPr="00000000">
        <w:rPr>
          <w:rFonts w:ascii="Lato" w:cs="Lato" w:eastAsia="Lato" w:hAnsi="Lato"/>
          <w:color w:val="092a31"/>
          <w:sz w:val="24"/>
          <w:szCs w:val="24"/>
          <w:rtl w:val="0"/>
        </w:rPr>
        <w:t xml:space="preserve">Addition of optional second term or 3rd year for DAS President</w:t>
      </w:r>
    </w:p>
    <w:p w:rsidR="00000000" w:rsidDel="00000000" w:rsidP="00000000" w:rsidRDefault="00000000" w:rsidRPr="00000000" w14:paraId="0000006A">
      <w:pPr>
        <w:numPr>
          <w:ilvl w:val="0"/>
          <w:numId w:val="17"/>
        </w:numPr>
        <w:shd w:fill="ffffff" w:val="clear"/>
        <w:ind w:left="1100" w:hanging="360"/>
      </w:pPr>
      <w:r w:rsidDel="00000000" w:rsidR="00000000" w:rsidRPr="00000000">
        <w:rPr>
          <w:rFonts w:ascii="Lato" w:cs="Lato" w:eastAsia="Lato" w:hAnsi="Lato"/>
          <w:color w:val="092a31"/>
          <w:sz w:val="24"/>
          <w:szCs w:val="24"/>
          <w:rtl w:val="0"/>
        </w:rPr>
        <w:t xml:space="preserve">Reorganization of Article 2 for clarity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Discussion: </w:t>
      </w:r>
    </w:p>
    <w:p w:rsidR="00000000" w:rsidDel="00000000" w:rsidP="00000000" w:rsidRDefault="00000000" w:rsidRPr="00000000" w14:paraId="0000006E">
      <w:pPr>
        <w:numPr>
          <w:ilvl w:val="0"/>
          <w:numId w:val="25"/>
        </w:numPr>
        <w:ind w:left="720" w:hanging="360"/>
        <w:rPr>
          <w:u w:val="none"/>
        </w:rPr>
      </w:pPr>
      <w:r w:rsidDel="00000000" w:rsidR="00000000" w:rsidRPr="00000000">
        <w:rPr>
          <w:rtl w:val="0"/>
        </w:rPr>
        <w:t xml:space="preserve">Not in principle opposed to the second term, but don’t the bylaws already allow for that? For example, if the rotation comes all the way back around if the other colleges pass, the current DAS president could end up serving again.</w:t>
      </w:r>
    </w:p>
    <w:p w:rsidR="00000000" w:rsidDel="00000000" w:rsidP="00000000" w:rsidRDefault="00000000" w:rsidRPr="00000000" w14:paraId="0000006F">
      <w:pPr>
        <w:numPr>
          <w:ilvl w:val="1"/>
          <w:numId w:val="25"/>
        </w:numPr>
        <w:ind w:left="1440" w:hanging="360"/>
        <w:rPr>
          <w:u w:val="none"/>
        </w:rPr>
      </w:pPr>
      <w:r w:rsidDel="00000000" w:rsidR="00000000" w:rsidRPr="00000000">
        <w:rPr>
          <w:rtl w:val="0"/>
        </w:rPr>
        <w:t xml:space="preserve">The language for the colleges is that “if you cannot” find someone…which ideally would not happen often </w:t>
      </w:r>
    </w:p>
    <w:p w:rsidR="00000000" w:rsidDel="00000000" w:rsidP="00000000" w:rsidRDefault="00000000" w:rsidRPr="00000000" w14:paraId="00000070">
      <w:pPr>
        <w:numPr>
          <w:ilvl w:val="1"/>
          <w:numId w:val="25"/>
        </w:numPr>
        <w:ind w:left="1440" w:hanging="360"/>
        <w:rPr>
          <w:u w:val="none"/>
        </w:rPr>
      </w:pPr>
      <w:r w:rsidDel="00000000" w:rsidR="00000000" w:rsidRPr="00000000">
        <w:rPr>
          <w:rtl w:val="0"/>
        </w:rPr>
        <w:t xml:space="preserve">Opinion expressed that adding the option for a second term makes things more clear </w:t>
      </w:r>
    </w:p>
    <w:p w:rsidR="00000000" w:rsidDel="00000000" w:rsidP="00000000" w:rsidRDefault="00000000" w:rsidRPr="00000000" w14:paraId="00000071">
      <w:pPr>
        <w:numPr>
          <w:ilvl w:val="0"/>
          <w:numId w:val="25"/>
        </w:numPr>
        <w:ind w:left="720" w:hanging="360"/>
        <w:rPr>
          <w:u w:val="none"/>
        </w:rPr>
      </w:pPr>
      <w:r w:rsidDel="00000000" w:rsidR="00000000" w:rsidRPr="00000000">
        <w:rPr>
          <w:rtl w:val="0"/>
        </w:rPr>
        <w:t xml:space="preserve">Suggestion to clarify the language that the Secretary is a non-voting member unless they are a DAS member (meaning they are an officer in one of the College senates) </w:t>
      </w:r>
    </w:p>
    <w:p w:rsidR="00000000" w:rsidDel="00000000" w:rsidP="00000000" w:rsidRDefault="00000000" w:rsidRPr="00000000" w14:paraId="00000072">
      <w:pPr>
        <w:numPr>
          <w:ilvl w:val="0"/>
          <w:numId w:val="25"/>
        </w:numPr>
        <w:ind w:left="720" w:hanging="360"/>
        <w:rPr>
          <w:u w:val="none"/>
        </w:rPr>
      </w:pPr>
      <w:r w:rsidDel="00000000" w:rsidR="00000000" w:rsidRPr="00000000">
        <w:rPr>
          <w:rtl w:val="0"/>
        </w:rPr>
        <w:t xml:space="preserve">Will the role of President-select come with reassigned time? </w:t>
      </w:r>
    </w:p>
    <w:p w:rsidR="00000000" w:rsidDel="00000000" w:rsidP="00000000" w:rsidRDefault="00000000" w:rsidRPr="00000000" w14:paraId="00000073">
      <w:pPr>
        <w:numPr>
          <w:ilvl w:val="1"/>
          <w:numId w:val="25"/>
        </w:numPr>
        <w:ind w:left="1440" w:hanging="360"/>
        <w:rPr>
          <w:u w:val="none"/>
        </w:rPr>
      </w:pPr>
      <w:r w:rsidDel="00000000" w:rsidR="00000000" w:rsidRPr="00000000">
        <w:rPr>
          <w:rtl w:val="0"/>
        </w:rPr>
        <w:t xml:space="preserve">Yes. If they already have reassigned time for another position it may not be necessary, but if someone is pulled in to serve as President-select and is not a current senate officer, the position would come with reassigned time. </w:t>
      </w:r>
    </w:p>
    <w:p w:rsidR="00000000" w:rsidDel="00000000" w:rsidP="00000000" w:rsidRDefault="00000000" w:rsidRPr="00000000" w14:paraId="00000074">
      <w:pPr>
        <w:numPr>
          <w:ilvl w:val="2"/>
          <w:numId w:val="25"/>
        </w:numPr>
        <w:ind w:left="2160" w:hanging="360"/>
        <w:rPr>
          <w:u w:val="none"/>
        </w:rPr>
      </w:pPr>
      <w:r w:rsidDel="00000000" w:rsidR="00000000" w:rsidRPr="00000000">
        <w:rPr>
          <w:rtl w:val="0"/>
        </w:rPr>
        <w:t xml:space="preserve">Do we have a commitment from the district to supporting this extra reassigned time? </w:t>
      </w:r>
    </w:p>
    <w:p w:rsidR="00000000" w:rsidDel="00000000" w:rsidP="00000000" w:rsidRDefault="00000000" w:rsidRPr="00000000" w14:paraId="00000075">
      <w:pPr>
        <w:numPr>
          <w:ilvl w:val="3"/>
          <w:numId w:val="25"/>
        </w:numPr>
        <w:ind w:left="2880" w:hanging="360"/>
        <w:rPr>
          <w:u w:val="none"/>
        </w:rPr>
      </w:pPr>
      <w:r w:rsidDel="00000000" w:rsidR="00000000" w:rsidRPr="00000000">
        <w:rPr>
          <w:rtl w:val="0"/>
        </w:rPr>
        <w:t xml:space="preserve">Not yet, since this is a first reading. Once we are in support, we can investigate what it might look like. </w:t>
      </w:r>
    </w:p>
    <w:p w:rsidR="00000000" w:rsidDel="00000000" w:rsidP="00000000" w:rsidRDefault="00000000" w:rsidRPr="00000000" w14:paraId="00000076">
      <w:pPr>
        <w:numPr>
          <w:ilvl w:val="0"/>
          <w:numId w:val="25"/>
        </w:numPr>
        <w:ind w:left="720" w:hanging="360"/>
        <w:rPr>
          <w:u w:val="none"/>
        </w:rPr>
      </w:pPr>
      <w:r w:rsidDel="00000000" w:rsidR="00000000" w:rsidRPr="00000000">
        <w:rPr>
          <w:rtl w:val="0"/>
        </w:rPr>
        <w:t xml:space="preserve">Interest expressed in a “vice president” role rather than “president-select” </w:t>
      </w:r>
    </w:p>
    <w:p w:rsidR="00000000" w:rsidDel="00000000" w:rsidP="00000000" w:rsidRDefault="00000000" w:rsidRPr="00000000" w14:paraId="00000077">
      <w:pPr>
        <w:numPr>
          <w:ilvl w:val="0"/>
          <w:numId w:val="25"/>
        </w:numPr>
        <w:ind w:left="720" w:hanging="360"/>
        <w:rPr>
          <w:u w:val="none"/>
        </w:rPr>
      </w:pPr>
      <w:r w:rsidDel="00000000" w:rsidR="00000000" w:rsidRPr="00000000">
        <w:rPr>
          <w:rtl w:val="0"/>
        </w:rPr>
        <w:t xml:space="preserve">Interest in training and continuity – offering onboarding, rather than dropping someone into the DAS president role without any training </w:t>
      </w:r>
      <w:r w:rsidDel="00000000" w:rsidR="00000000" w:rsidRPr="00000000">
        <w:rPr>
          <w:rtl w:val="0"/>
        </w:rPr>
      </w:r>
    </w:p>
    <w:p w:rsidR="00000000" w:rsidDel="00000000" w:rsidP="00000000" w:rsidRDefault="00000000" w:rsidRPr="00000000" w14:paraId="00000078">
      <w:pPr>
        <w:pStyle w:val="Heading2"/>
        <w:spacing w:after="100" w:lineRule="auto"/>
        <w:rPr/>
      </w:pPr>
      <w:bookmarkStart w:colFirst="0" w:colLast="0" w:name="_2cebtxgix4a1" w:id="9"/>
      <w:bookmarkEnd w:id="9"/>
      <w:r w:rsidDel="00000000" w:rsidR="00000000" w:rsidRPr="00000000">
        <w:rPr>
          <w:rtl w:val="0"/>
        </w:rPr>
        <w:t xml:space="preserve">Reports </w:t>
      </w:r>
    </w:p>
    <w:p w:rsidR="00000000" w:rsidDel="00000000" w:rsidP="00000000" w:rsidRDefault="00000000" w:rsidRPr="00000000" w14:paraId="00000079">
      <w:pPr>
        <w:rPr/>
      </w:pPr>
      <w:r w:rsidDel="00000000" w:rsidR="00000000" w:rsidRPr="00000000">
        <w:rPr>
          <w:rtl w:val="0"/>
        </w:rPr>
        <w:t xml:space="preserve">(5 minutes per report + 5 minutes for questions)</w:t>
      </w:r>
    </w:p>
    <w:p w:rsidR="00000000" w:rsidDel="00000000" w:rsidP="00000000" w:rsidRDefault="00000000" w:rsidRPr="00000000" w14:paraId="0000007A">
      <w:pPr>
        <w:pStyle w:val="Heading3"/>
        <w:rPr/>
      </w:pPr>
      <w:bookmarkStart w:colFirst="0" w:colLast="0" w:name="_15bo9i9eke84" w:id="10"/>
      <w:bookmarkEnd w:id="10"/>
      <w:r w:rsidDel="00000000" w:rsidR="00000000" w:rsidRPr="00000000">
        <w:rPr>
          <w:rtl w:val="0"/>
        </w:rPr>
        <w:t xml:space="preserve">11. Adjunct Faculty Hiring Pool - Carrie Bray &amp; Taurus Jackson 4pm </w:t>
      </w:r>
    </w:p>
    <w:p w:rsidR="00000000" w:rsidDel="00000000" w:rsidP="00000000" w:rsidRDefault="00000000" w:rsidRPr="00000000" w14:paraId="0000007B">
      <w:pPr>
        <w:rPr/>
      </w:pPr>
      <w:r w:rsidDel="00000000" w:rsidR="00000000" w:rsidRPr="00000000">
        <w:rPr>
          <w:rtl w:val="0"/>
        </w:rPr>
        <w:t xml:space="preserve">There has been concern that when we need to tap into hiring pools under quick timelines, that process can be challenging.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Background from Carrie &amp; Taurus: </w:t>
      </w:r>
    </w:p>
    <w:p w:rsidR="00000000" w:rsidDel="00000000" w:rsidP="00000000" w:rsidRDefault="00000000" w:rsidRPr="00000000" w14:paraId="0000007E">
      <w:pPr>
        <w:rPr/>
      </w:pPr>
      <w:r w:rsidDel="00000000" w:rsidR="00000000" w:rsidRPr="00000000">
        <w:rPr>
          <w:rtl w:val="0"/>
        </w:rPr>
        <w:t xml:space="preserve">The adjunct pools are open for the disciplines that have been hired in the last 2 years. If faculty haven’t been hired from that pool in the past 2 years, the pool will not be open. The dean or VP can put in requests to open those pools anytime. Pools will be open for 30-40 days. Hard to fill positions are open the entire semester. For emergency hires, let HR know and they will go back to the previous pool to let the department view that first. If you already have someone in mind to hire, HR can create the posting so that that person can fill out the application (it will be an internal link). The workload to maintain all this is high, and HR only has 3 employees working in recruitment.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Question: If an applicant had already applied but it’s been 2 years, will applicants be notified that a pool is re-opening? </w:t>
      </w:r>
    </w:p>
    <w:p w:rsidR="00000000" w:rsidDel="00000000" w:rsidP="00000000" w:rsidRDefault="00000000" w:rsidRPr="00000000" w14:paraId="00000081">
      <w:pPr>
        <w:rPr/>
      </w:pPr>
      <w:r w:rsidDel="00000000" w:rsidR="00000000" w:rsidRPr="00000000">
        <w:rPr>
          <w:rtl w:val="0"/>
        </w:rPr>
        <w:t xml:space="preserve">Answer: yes, when the pools are “refreshed” - they will be asked if they want to stay in the pool. However, if the pool is closing, the applicants in the current pool will not be notified.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Question: what kind of advertising takes place to let the general public know that the pool is open? </w:t>
      </w:r>
    </w:p>
    <w:p w:rsidR="00000000" w:rsidDel="00000000" w:rsidP="00000000" w:rsidRDefault="00000000" w:rsidRPr="00000000" w14:paraId="00000084">
      <w:pPr>
        <w:rPr/>
      </w:pPr>
      <w:r w:rsidDel="00000000" w:rsidR="00000000" w:rsidRPr="00000000">
        <w:rPr>
          <w:rtl w:val="0"/>
        </w:rPr>
        <w:t xml:space="preserve">Answer: HR works with an ad company to post the job in several places. Job sites also pull data from Los Rios and post it on their pages as well, such as Indeedl. If a department wants special advertisement, HR can do that too. Faculty within the department can also send the pool announcement to relevant listservs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Comment: For departments that urgently need to hire… the process takes a long time. SCC requested a pool on Feb 23 but it is still not open. By the time they can get everything together to hire, it will be summer, and it is challenging to fill a hiring committee and to recruit candidates during summer. Could the pools be kept open longer? It seems like pools, such as Early Childhood Education, that HAVE hired within the last 2 years were closed anyway. Some areas do a lot of emergency hires, such as occupational therapy, but there is no pool open.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Question: What is the difference between a campus pool and a district pool? Can the campuses pull from each others pool? </w:t>
      </w:r>
    </w:p>
    <w:p w:rsidR="00000000" w:rsidDel="00000000" w:rsidP="00000000" w:rsidRDefault="00000000" w:rsidRPr="00000000" w14:paraId="00000089">
      <w:pPr>
        <w:ind w:firstLine="720"/>
        <w:rPr/>
      </w:pPr>
      <w:r w:rsidDel="00000000" w:rsidR="00000000" w:rsidRPr="00000000">
        <w:rPr>
          <w:rtl w:val="0"/>
        </w:rPr>
        <w:t xml:space="preserve">Answer: The ones that are DO pools are DO pools because they are hired from frequently. The campus pools are ones where the specific campuses have requested them, so they were created for that campus. Sometimes if two campuses request a pool, they make it a district pool.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Comment from HR: if all the pools are open just in case there is a need to hire, the pools become outdated and we end up having to advertise anyway.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Comment: The emergency hire process could be improved.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Comment from HR: Some departments keep a list of folks who have interviewed and are therefore eligible to be hired. Is that widely done? </w:t>
      </w:r>
    </w:p>
    <w:p w:rsidR="00000000" w:rsidDel="00000000" w:rsidP="00000000" w:rsidRDefault="00000000" w:rsidRPr="00000000" w14:paraId="00000090">
      <w:pPr>
        <w:rPr/>
      </w:pPr>
      <w:r w:rsidDel="00000000" w:rsidR="00000000" w:rsidRPr="00000000">
        <w:rPr>
          <w:rtl w:val="0"/>
        </w:rPr>
        <w:tab/>
        <w:t xml:space="preserve">Answer from DAS member: some departments do, others don’t. But after a certain amount of time you’d need to re-interview them, which could be challenging if the pool is no longer open.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Question: Where do we direct people who are interested in joining the pool, but there is no pool to join?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Comment: The pools are not aligned with the correct divisions at the campuses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Comment: What is the disadvantage of having all the pools be district pools? What is the advantage of having a college-specific pool? </w:t>
      </w:r>
    </w:p>
    <w:p w:rsidR="00000000" w:rsidDel="00000000" w:rsidP="00000000" w:rsidRDefault="00000000" w:rsidRPr="00000000" w14:paraId="00000097">
      <w:pPr>
        <w:rPr/>
      </w:pPr>
      <w:r w:rsidDel="00000000" w:rsidR="00000000" w:rsidRPr="00000000">
        <w:rPr>
          <w:rtl w:val="0"/>
        </w:rPr>
        <w:tab/>
        <w:t xml:space="preserve">Answer: There isn’t an advantage other than being able to put your own college’s job descriptions, and make it more specific. Also, another college may hire the applicants you wanted to hire.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Comment: The faculty interest is, how do we maintain the maximum number of current applicants in each pool?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Comment: for the pools that are not regularly open, is that why there are so many emergency hires? Because there is no pool to draw from?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Comment: a lot of department chairs did not realize they didn’t have an open pool anymore. </w:t>
      </w:r>
    </w:p>
    <w:p w:rsidR="00000000" w:rsidDel="00000000" w:rsidP="00000000" w:rsidRDefault="00000000" w:rsidRPr="00000000" w14:paraId="0000009E">
      <w:pPr>
        <w:rPr/>
      </w:pPr>
      <w:r w:rsidDel="00000000" w:rsidR="00000000" w:rsidRPr="00000000">
        <w:rPr>
          <w:rtl w:val="0"/>
        </w:rPr>
        <w:t xml:space="preserve">Answer: HR shared the information about which pools were still open with the VPs, but the VPs may not have shared that with the departments.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Question: is it possible to keep all the pools open all the time, make them all district pools, and continually “refresh” them? </w:t>
      </w:r>
    </w:p>
    <w:p w:rsidR="00000000" w:rsidDel="00000000" w:rsidP="00000000" w:rsidRDefault="00000000" w:rsidRPr="00000000" w14:paraId="000000A1">
      <w:pPr>
        <w:rPr/>
      </w:pPr>
      <w:r w:rsidDel="00000000" w:rsidR="00000000" w:rsidRPr="00000000">
        <w:rPr>
          <w:rtl w:val="0"/>
        </w:rPr>
        <w:tab/>
        <w:t xml:space="preserve">Answer from HR: no, this is too much workload for their small department.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Comment: perhaps DAS can help get the word out about how the pools work and remind department chairs/deans how to request pools.</w:t>
      </w:r>
    </w:p>
    <w:p w:rsidR="00000000" w:rsidDel="00000000" w:rsidP="00000000" w:rsidRDefault="00000000" w:rsidRPr="00000000" w14:paraId="000000A4">
      <w:pPr>
        <w:rPr/>
      </w:pPr>
      <w:r w:rsidDel="00000000" w:rsidR="00000000" w:rsidRPr="00000000">
        <w:rPr>
          <w:rtl w:val="0"/>
        </w:rPr>
        <w:t xml:space="preserve">Answer: yes, this would be helpful. If HR knows at the beginning of the semester that a department needs to hire, they can get things together to have the pool ready.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Comment: With a new system, could there be a way to notify applicants that after 2 years, their application will automatically be removed and they will need to reapply - this would remove some of the need for human workload. </w:t>
      </w:r>
    </w:p>
    <w:p w:rsidR="00000000" w:rsidDel="00000000" w:rsidP="00000000" w:rsidRDefault="00000000" w:rsidRPr="00000000" w14:paraId="000000A7">
      <w:pPr>
        <w:rPr/>
      </w:pPr>
      <w:r w:rsidDel="00000000" w:rsidR="00000000" w:rsidRPr="00000000">
        <w:rPr>
          <w:rtl w:val="0"/>
        </w:rPr>
        <w:t xml:space="preserve">Answer: yes, that is a good idea</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Suggestion to HR: Consider inviting faculty to help develop the new system and test it!</w:t>
      </w:r>
    </w:p>
    <w:p w:rsidR="00000000" w:rsidDel="00000000" w:rsidP="00000000" w:rsidRDefault="00000000" w:rsidRPr="00000000" w14:paraId="000000AA">
      <w:pPr>
        <w:rPr/>
      </w:pPr>
      <w:r w:rsidDel="00000000" w:rsidR="00000000" w:rsidRPr="00000000">
        <w:rPr>
          <w:rtl w:val="0"/>
        </w:rPr>
        <w:t xml:space="preserve">Comment from HR: Yes, we will invite faculty help test the new system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rPr/>
      </w:pPr>
      <w:bookmarkStart w:colFirst="0" w:colLast="0" w:name="_21gieqjp042a" w:id="11"/>
      <w:bookmarkEnd w:id="11"/>
      <w:r w:rsidDel="00000000" w:rsidR="00000000" w:rsidRPr="00000000">
        <w:rPr>
          <w:rtl w:val="0"/>
        </w:rPr>
        <w:t xml:space="preserve">Discussion </w:t>
      </w:r>
    </w:p>
    <w:p w:rsidR="00000000" w:rsidDel="00000000" w:rsidP="00000000" w:rsidRDefault="00000000" w:rsidRPr="00000000" w14:paraId="000000AE">
      <w:pPr>
        <w:rPr/>
      </w:pPr>
      <w:r w:rsidDel="00000000" w:rsidR="00000000" w:rsidRPr="00000000">
        <w:rPr>
          <w:rtl w:val="0"/>
        </w:rPr>
        <w:t xml:space="preserve">(10-15 minutes per item)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3"/>
        <w:numPr>
          <w:ilvl w:val="0"/>
          <w:numId w:val="15"/>
        </w:numPr>
        <w:ind w:left="720" w:hanging="360"/>
      </w:pPr>
      <w:bookmarkStart w:colFirst="0" w:colLast="0" w:name="_wjp646s7mz2k" w:id="12"/>
      <w:bookmarkEnd w:id="12"/>
      <w:r w:rsidDel="00000000" w:rsidR="00000000" w:rsidRPr="00000000">
        <w:rPr>
          <w:rtl w:val="0"/>
        </w:rPr>
        <w:t xml:space="preserve">11.  PREP Lite training</w:t>
      </w:r>
    </w:p>
    <w:p w:rsidR="00000000" w:rsidDel="00000000" w:rsidP="00000000" w:rsidRDefault="00000000" w:rsidRPr="00000000" w14:paraId="000000B1">
      <w:pPr>
        <w:pStyle w:val="Heading3"/>
        <w:shd w:fill="ffffff" w:val="clear"/>
        <w:spacing w:after="0" w:before="0" w:lineRule="auto"/>
        <w:rPr>
          <w:sz w:val="24"/>
          <w:szCs w:val="24"/>
        </w:rPr>
      </w:pPr>
      <w:bookmarkStart w:colFirst="0" w:colLast="0" w:name="_irfoq0592846" w:id="13"/>
      <w:bookmarkEnd w:id="13"/>
      <w:r w:rsidDel="00000000" w:rsidR="00000000" w:rsidRPr="00000000">
        <w:rPr>
          <w:sz w:val="24"/>
          <w:szCs w:val="24"/>
          <w:rtl w:val="0"/>
        </w:rPr>
        <w:t xml:space="preserve">Background: </w:t>
      </w:r>
    </w:p>
    <w:p w:rsidR="00000000" w:rsidDel="00000000" w:rsidP="00000000" w:rsidRDefault="00000000" w:rsidRPr="00000000" w14:paraId="000000B2">
      <w:pPr>
        <w:numPr>
          <w:ilvl w:val="0"/>
          <w:numId w:val="10"/>
        </w:numPr>
        <w:shd w:fill="ffffff" w:val="clear"/>
        <w:spacing w:after="0" w:afterAutospacing="0" w:lineRule="auto"/>
        <w:ind w:left="1100" w:hanging="360"/>
      </w:pPr>
      <w:hyperlink r:id="rId15">
        <w:r w:rsidDel="00000000" w:rsidR="00000000" w:rsidRPr="00000000">
          <w:rPr>
            <w:rFonts w:ascii="Lato" w:cs="Lato" w:eastAsia="Lato" w:hAnsi="Lato"/>
            <w:color w:val="1155cc"/>
            <w:sz w:val="24"/>
            <w:szCs w:val="24"/>
            <w:u w:val="single"/>
            <w:rtl w:val="0"/>
          </w:rPr>
          <w:t xml:space="preserve">PREP LITE- FAQ 2024 Spring-2nd half (1).pdf</w:t>
        </w:r>
      </w:hyperlink>
      <w:r w:rsidDel="00000000" w:rsidR="00000000" w:rsidRPr="00000000">
        <w:rPr>
          <w:rtl w:val="0"/>
        </w:rPr>
      </w:r>
    </w:p>
    <w:p w:rsidR="00000000" w:rsidDel="00000000" w:rsidP="00000000" w:rsidRDefault="00000000" w:rsidRPr="00000000" w14:paraId="000000B3">
      <w:pPr>
        <w:numPr>
          <w:ilvl w:val="0"/>
          <w:numId w:val="10"/>
        </w:numPr>
        <w:shd w:fill="ffffff" w:val="clear"/>
        <w:spacing w:after="100" w:lineRule="auto"/>
        <w:ind w:left="1100" w:hanging="360"/>
      </w:pPr>
      <w:hyperlink r:id="rId16">
        <w:r w:rsidDel="00000000" w:rsidR="00000000" w:rsidRPr="00000000">
          <w:rPr>
            <w:rFonts w:ascii="Lato" w:cs="Lato" w:eastAsia="Lato" w:hAnsi="Lato"/>
            <w:color w:val="1155cc"/>
            <w:sz w:val="24"/>
            <w:szCs w:val="24"/>
            <w:u w:val="single"/>
            <w:rtl w:val="0"/>
          </w:rPr>
          <w:t xml:space="preserve">PREP Lite email background.docx</w:t>
        </w:r>
      </w:hyperlink>
      <w:r w:rsidDel="00000000" w:rsidR="00000000" w:rsidRPr="00000000">
        <w:rPr>
          <w:rtl w:val="0"/>
        </w:rPr>
      </w:r>
    </w:p>
    <w:p w:rsidR="00000000" w:rsidDel="00000000" w:rsidP="00000000" w:rsidRDefault="00000000" w:rsidRPr="00000000" w14:paraId="000000B4">
      <w:pPr>
        <w:shd w:fill="ffffff" w:val="clear"/>
        <w:spacing w:after="180" w:before="180" w:lineRule="auto"/>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 Discussion: </w:t>
      </w:r>
    </w:p>
    <w:p w:rsidR="00000000" w:rsidDel="00000000" w:rsidP="00000000" w:rsidRDefault="00000000" w:rsidRPr="00000000" w14:paraId="000000B5">
      <w:pPr>
        <w:numPr>
          <w:ilvl w:val="0"/>
          <w:numId w:val="18"/>
        </w:numPr>
        <w:shd w:fill="ffffff" w:val="clear"/>
        <w:spacing w:after="0" w:afterAutospacing="0" w:before="18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is a PREP-related professional development event being developed and advertised without it going through our PREP committee. This is intensely problematic. </w:t>
      </w:r>
    </w:p>
    <w:p w:rsidR="00000000" w:rsidDel="00000000" w:rsidP="00000000" w:rsidRDefault="00000000" w:rsidRPr="00000000" w14:paraId="000000B6">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Concern: Admins are bypassing districtwide PREP discussions and using the names of specific faculty (as opposed to following the governance process and reaching out to the Senates or the district PREP committee working on this issue) as evidence that there has been faculty collaboration. </w:t>
      </w:r>
    </w:p>
    <w:p w:rsidR="00000000" w:rsidDel="00000000" w:rsidP="00000000" w:rsidRDefault="00000000" w:rsidRPr="00000000" w14:paraId="000000B7">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a disregard and disrespect of faculty processes and faculty decision-making </w:t>
      </w:r>
    </w:p>
    <w:p w:rsidR="00000000" w:rsidDel="00000000" w:rsidP="00000000" w:rsidRDefault="00000000" w:rsidRPr="00000000" w14:paraId="000000B8">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Would it be helpful to have Mari come to a meeting of the DAS to discuss this issue?</w:t>
      </w:r>
    </w:p>
    <w:p w:rsidR="00000000" w:rsidDel="00000000" w:rsidP="00000000" w:rsidRDefault="00000000" w:rsidRPr="00000000" w14:paraId="000000B9">
      <w:pPr>
        <w:numPr>
          <w:ilvl w:val="1"/>
          <w:numId w:val="1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Yes, DAS president will invite her </w:t>
      </w:r>
    </w:p>
    <w:p w:rsidR="00000000" w:rsidDel="00000000" w:rsidP="00000000" w:rsidRDefault="00000000" w:rsidRPr="00000000" w14:paraId="000000BA">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colleges get paid 140% for incarcerated students. Does this funding trickle down to faculty teaching in these institutions? Where does this extra money go? </w:t>
      </w:r>
    </w:p>
    <w:p w:rsidR="00000000" w:rsidDel="00000000" w:rsidP="00000000" w:rsidRDefault="00000000" w:rsidRPr="00000000" w14:paraId="000000BB">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No one knows how the PREP classes are being chosen; there are no degrees that can be completed. There is no faculty coordination. </w:t>
      </w:r>
    </w:p>
    <w:p w:rsidR="00000000" w:rsidDel="00000000" w:rsidP="00000000" w:rsidRDefault="00000000" w:rsidRPr="00000000" w14:paraId="000000BC">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When was the Associate Vice President of PREP position created? Are there usually such specific positions? </w:t>
      </w:r>
    </w:p>
    <w:p w:rsidR="00000000" w:rsidDel="00000000" w:rsidP="00000000" w:rsidRDefault="00000000" w:rsidRPr="00000000" w14:paraId="000000BD">
      <w:pPr>
        <w:numPr>
          <w:ilvl w:val="1"/>
          <w:numId w:val="1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Last Fall; no </w:t>
      </w:r>
    </w:p>
    <w:p w:rsidR="00000000" w:rsidDel="00000000" w:rsidP="00000000" w:rsidRDefault="00000000" w:rsidRPr="00000000" w14:paraId="000000BE">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Why is PREP in student services rather than instruction? </w:t>
      </w:r>
    </w:p>
    <w:p w:rsidR="00000000" w:rsidDel="00000000" w:rsidP="00000000" w:rsidRDefault="00000000" w:rsidRPr="00000000" w14:paraId="000000BF">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Are incarcerated students being told they can get degrees when they can’t actually get those degrees? </w:t>
      </w:r>
    </w:p>
    <w:p w:rsidR="00000000" w:rsidDel="00000000" w:rsidP="00000000" w:rsidRDefault="00000000" w:rsidRPr="00000000" w14:paraId="000000C0">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Could the DAS request for an accounting of how much money has come in from PREP and where that money has been spent? </w:t>
        <w:tab/>
      </w:r>
    </w:p>
    <w:p w:rsidR="00000000" w:rsidDel="00000000" w:rsidP="00000000" w:rsidRDefault="00000000" w:rsidRPr="00000000" w14:paraId="000000C1">
      <w:pPr>
        <w:numPr>
          <w:ilvl w:val="1"/>
          <w:numId w:val="18"/>
        </w:numPr>
        <w:shd w:fill="ffffff" w:val="clear"/>
        <w:spacing w:after="0" w:afterAutospacing="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Yes; DAS President will request this </w:t>
      </w:r>
    </w:p>
    <w:p w:rsidR="00000000" w:rsidDel="00000000" w:rsidP="00000000" w:rsidRDefault="00000000" w:rsidRPr="00000000" w14:paraId="000000C2">
      <w:pPr>
        <w:numPr>
          <w:ilvl w:val="0"/>
          <w:numId w:val="18"/>
        </w:numPr>
        <w:shd w:fill="ffffff" w:val="clear"/>
        <w:spacing w:after="0" w:afterAutospacing="0" w:before="0" w:beforeAutospacing="0" w:lineRule="auto"/>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Should we ask the AVP of PREP to pause this application process, given that this is faculty professional development that has not gone through proper collegial consultation?</w:t>
      </w:r>
    </w:p>
    <w:p w:rsidR="00000000" w:rsidDel="00000000" w:rsidP="00000000" w:rsidRDefault="00000000" w:rsidRPr="00000000" w14:paraId="000000C3">
      <w:pPr>
        <w:numPr>
          <w:ilvl w:val="1"/>
          <w:numId w:val="18"/>
        </w:numPr>
        <w:shd w:fill="ffffff" w:val="clear"/>
        <w:spacing w:after="180" w:before="0" w:before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Yes. DAS President will request that the applications be closed</w:t>
      </w:r>
    </w:p>
    <w:p w:rsidR="00000000" w:rsidDel="00000000" w:rsidP="00000000" w:rsidRDefault="00000000" w:rsidRPr="00000000" w14:paraId="000000C4">
      <w:pPr>
        <w:pStyle w:val="Heading3"/>
        <w:ind w:left="0" w:firstLine="0"/>
        <w:rPr/>
      </w:pPr>
      <w:bookmarkStart w:colFirst="0" w:colLast="0" w:name="_za0jft7r2ssx" w:id="14"/>
      <w:bookmarkEnd w:id="14"/>
      <w:r w:rsidDel="00000000" w:rsidR="00000000" w:rsidRPr="00000000">
        <w:rPr>
          <w:rtl w:val="0"/>
        </w:rPr>
      </w:r>
    </w:p>
    <w:p w:rsidR="00000000" w:rsidDel="00000000" w:rsidP="00000000" w:rsidRDefault="00000000" w:rsidRPr="00000000" w14:paraId="000000C5">
      <w:pPr>
        <w:pStyle w:val="Heading3"/>
        <w:ind w:left="0" w:firstLine="0"/>
        <w:rPr/>
      </w:pPr>
      <w:bookmarkStart w:colFirst="0" w:colLast="0" w:name="_wjp646s7mz2k" w:id="12"/>
      <w:bookmarkEnd w:id="12"/>
      <w:r w:rsidDel="00000000" w:rsidR="00000000" w:rsidRPr="00000000">
        <w:rPr>
          <w:rtl w:val="0"/>
        </w:rPr>
        <w:t xml:space="preserve">12.  Statement of support for learning communities (returning item)</w:t>
      </w:r>
    </w:p>
    <w:p w:rsidR="00000000" w:rsidDel="00000000" w:rsidP="00000000" w:rsidRDefault="00000000" w:rsidRPr="00000000" w14:paraId="000000C6">
      <w:pPr>
        <w:rPr>
          <w:rFonts w:ascii="Lato" w:cs="Lato" w:eastAsia="Lato" w:hAnsi="Lato"/>
          <w:color w:val="092a31"/>
          <w:sz w:val="24"/>
          <w:szCs w:val="24"/>
        </w:rPr>
      </w:pPr>
      <w:r w:rsidDel="00000000" w:rsidR="00000000" w:rsidRPr="00000000">
        <w:rPr>
          <w:rtl w:val="0"/>
        </w:rPr>
        <w:t xml:space="preserve">Background: </w:t>
      </w:r>
      <w:r w:rsidDel="00000000" w:rsidR="00000000" w:rsidRPr="00000000">
        <w:rPr>
          <w:rFonts w:ascii="Lato" w:cs="Lato" w:eastAsia="Lato" w:hAnsi="Lato"/>
          <w:color w:val="092a31"/>
          <w:sz w:val="24"/>
          <w:szCs w:val="24"/>
          <w:rtl w:val="0"/>
        </w:rPr>
        <w:t xml:space="preserve">May 2, 2023 DAS meeting item: Adopt ARC </w:t>
      </w:r>
      <w:r w:rsidDel="00000000" w:rsidR="00000000" w:rsidRPr="00000000">
        <w:rPr>
          <w:rFonts w:ascii="Lato" w:cs="Lato" w:eastAsia="Lato" w:hAnsi="Lato"/>
          <w:b w:val="1"/>
          <w:color w:val="092a31"/>
          <w:sz w:val="24"/>
          <w:szCs w:val="24"/>
          <w:rtl w:val="0"/>
        </w:rPr>
        <w:t xml:space="preserve">Recommendation on Priority Registration for Learning Community Students </w:t>
      </w:r>
      <w:r w:rsidDel="00000000" w:rsidR="00000000" w:rsidRPr="00000000">
        <w:rPr>
          <w:rFonts w:ascii="Lato" w:cs="Lato" w:eastAsia="Lato" w:hAnsi="Lato"/>
          <w:color w:val="092a31"/>
          <w:sz w:val="24"/>
          <w:szCs w:val="24"/>
          <w:rtl w:val="0"/>
        </w:rPr>
        <w:t xml:space="preserve">(second reading)</w:t>
      </w:r>
    </w:p>
    <w:p w:rsidR="00000000" w:rsidDel="00000000" w:rsidP="00000000" w:rsidRDefault="00000000" w:rsidRPr="00000000" w14:paraId="000000C7">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color w:val="092a31"/>
          <w:sz w:val="24"/>
          <w:szCs w:val="24"/>
          <w:rtl w:val="0"/>
        </w:rPr>
        <w:t xml:space="preserve">ARC's Academic Senate affirms the importance of supporting the success of our Learning Community students, who experience unique course scheduling needs in cohorted programs. To address these scheduling impacts, we recommend that our college administration grant suggested .75 priority registration status to Learning Community students</w:t>
      </w:r>
      <w:r w:rsidDel="00000000" w:rsidR="00000000" w:rsidRPr="00000000">
        <w:rPr>
          <w:rFonts w:ascii="Lato" w:cs="Lato" w:eastAsia="Lato" w:hAnsi="Lato"/>
          <w:b w:val="1"/>
          <w:color w:val="092a31"/>
          <w:sz w:val="24"/>
          <w:szCs w:val="24"/>
          <w:rtl w:val="0"/>
        </w:rPr>
        <w:t xml:space="preserve">. </w:t>
      </w:r>
    </w:p>
    <w:p w:rsidR="00000000" w:rsidDel="00000000" w:rsidP="00000000" w:rsidRDefault="00000000" w:rsidRPr="00000000" w14:paraId="000000C8">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tl w:val="0"/>
        </w:rPr>
        <w:t xml:space="preserve">Not discussed</w:t>
      </w:r>
      <w:r w:rsidDel="00000000" w:rsidR="00000000" w:rsidRPr="00000000">
        <w:rPr>
          <w:rtl w:val="0"/>
        </w:rPr>
      </w:r>
    </w:p>
    <w:p w:rsidR="00000000" w:rsidDel="00000000" w:rsidP="00000000" w:rsidRDefault="00000000" w:rsidRPr="00000000" w14:paraId="000000C9">
      <w:pPr>
        <w:pStyle w:val="Heading3"/>
        <w:numPr>
          <w:ilvl w:val="0"/>
          <w:numId w:val="15"/>
        </w:numPr>
        <w:ind w:left="720" w:hanging="360"/>
      </w:pPr>
      <w:bookmarkStart w:colFirst="0" w:colLast="0" w:name="_wjp646s7mz2k" w:id="12"/>
      <w:bookmarkEnd w:id="12"/>
      <w:r w:rsidDel="00000000" w:rsidR="00000000" w:rsidRPr="00000000">
        <w:rPr>
          <w:rtl w:val="0"/>
        </w:rPr>
        <w:t xml:space="preserve">14. Equivalency committee processes and guidance</w:t>
      </w:r>
    </w:p>
    <w:p w:rsidR="00000000" w:rsidDel="00000000" w:rsidP="00000000" w:rsidRDefault="00000000" w:rsidRPr="00000000" w14:paraId="000000CA">
      <w:pPr>
        <w:shd w:fill="ffffff" w:val="clear"/>
        <w:spacing w:after="0" w:before="0" w:lineRule="auto"/>
        <w:ind w:left="0" w:firstLine="0"/>
        <w:rPr/>
      </w:pPr>
      <w:r w:rsidDel="00000000" w:rsidR="00000000" w:rsidRPr="00000000">
        <w:rPr>
          <w:rtl w:val="0"/>
        </w:rPr>
        <w:t xml:space="preserve">Not discussed </w:t>
        <w:br w:type="textWrapping"/>
      </w:r>
    </w:p>
    <w:p w:rsidR="00000000" w:rsidDel="00000000" w:rsidP="00000000" w:rsidRDefault="00000000" w:rsidRPr="00000000" w14:paraId="000000CB">
      <w:pPr>
        <w:pStyle w:val="Heading3"/>
        <w:numPr>
          <w:ilvl w:val="0"/>
          <w:numId w:val="15"/>
        </w:numPr>
        <w:ind w:left="720" w:hanging="360"/>
      </w:pPr>
      <w:bookmarkStart w:colFirst="0" w:colLast="0" w:name="_wjp646s7mz2k" w:id="12"/>
      <w:bookmarkEnd w:id="12"/>
      <w:r w:rsidDel="00000000" w:rsidR="00000000" w:rsidRPr="00000000">
        <w:rPr>
          <w:rtl w:val="0"/>
        </w:rPr>
        <w:t xml:space="preserve">15. Options for proctoring</w:t>
      </w:r>
    </w:p>
    <w:p w:rsidR="00000000" w:rsidDel="00000000" w:rsidP="00000000" w:rsidRDefault="00000000" w:rsidRPr="00000000" w14:paraId="000000CC">
      <w:pPr>
        <w:rPr/>
      </w:pPr>
      <w:r w:rsidDel="00000000" w:rsidR="00000000" w:rsidRPr="00000000">
        <w:rPr>
          <w:rtl w:val="0"/>
        </w:rPr>
        <w:t xml:space="preserve">Discussion: The Ed Tech committee/ DOIT is arranging demos for the different proctoring options. Please send the names of the faculty who would like to attend the demos so they can be invited. The sessions will be recorded too, so they could be watched later. DOIT is hoping to get all feedback by April 16.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Please reach out to Manveer Bola if you’re interested in revising the evaluation criteria for the various proctoring solutions. The </w:t>
      </w:r>
      <w:hyperlink r:id="rId17">
        <w:r w:rsidDel="00000000" w:rsidR="00000000" w:rsidRPr="00000000">
          <w:rPr>
            <w:color w:val="1155cc"/>
            <w:u w:val="single"/>
            <w:rtl w:val="0"/>
          </w:rPr>
          <w:t xml:space="preserve">criteria developed during the last Test Proctoring Workgroup</w:t>
        </w:r>
      </w:hyperlink>
      <w:r w:rsidDel="00000000" w:rsidR="00000000" w:rsidRPr="00000000">
        <w:rPr>
          <w:rtl w:val="0"/>
        </w:rPr>
        <w:t xml:space="preserve"> is our starting point.</w:t>
      </w:r>
    </w:p>
    <w:p w:rsidR="00000000" w:rsidDel="00000000" w:rsidP="00000000" w:rsidRDefault="00000000" w:rsidRPr="00000000" w14:paraId="000000CF">
      <w:pPr>
        <w:numPr>
          <w:ilvl w:val="0"/>
          <w:numId w:val="32"/>
        </w:numPr>
        <w:ind w:left="720" w:hanging="360"/>
        <w:rPr>
          <w:u w:val="none"/>
        </w:rPr>
      </w:pPr>
      <w:r w:rsidDel="00000000" w:rsidR="00000000" w:rsidRPr="00000000">
        <w:rPr>
          <w:rtl w:val="0"/>
        </w:rPr>
        <w:t xml:space="preserve">Tuesday - April 2, 1-2pm - </w:t>
      </w:r>
      <w:hyperlink r:id="rId18">
        <w:r w:rsidDel="00000000" w:rsidR="00000000" w:rsidRPr="00000000">
          <w:rPr>
            <w:color w:val="1155cc"/>
            <w:u w:val="single"/>
            <w:rtl w:val="0"/>
          </w:rPr>
          <w:t xml:space="preserve">YuJa</w:t>
        </w:r>
      </w:hyperlink>
      <w:r w:rsidDel="00000000" w:rsidR="00000000" w:rsidRPr="00000000">
        <w:rPr>
          <w:rtl w:val="0"/>
        </w:rPr>
      </w:r>
    </w:p>
    <w:p w:rsidR="00000000" w:rsidDel="00000000" w:rsidP="00000000" w:rsidRDefault="00000000" w:rsidRPr="00000000" w14:paraId="000000D0">
      <w:pPr>
        <w:numPr>
          <w:ilvl w:val="1"/>
          <w:numId w:val="32"/>
        </w:numPr>
        <w:ind w:left="1440" w:hanging="360"/>
        <w:rPr>
          <w:u w:val="none"/>
        </w:rPr>
      </w:pPr>
      <w:hyperlink r:id="rId19">
        <w:r w:rsidDel="00000000" w:rsidR="00000000" w:rsidRPr="00000000">
          <w:rPr>
            <w:color w:val="1155cc"/>
            <w:u w:val="single"/>
            <w:rtl w:val="0"/>
          </w:rPr>
          <w:t xml:space="preserve">https://yuja.zoom.us/j/85700695220?pwd=ocxImlofibsnjxbhUwplGJ35pXvy5P.1</w:t>
        </w:r>
      </w:hyperlink>
      <w:r w:rsidDel="00000000" w:rsidR="00000000" w:rsidRPr="00000000">
        <w:rPr>
          <w:rtl w:val="0"/>
        </w:rPr>
      </w:r>
    </w:p>
    <w:p w:rsidR="00000000" w:rsidDel="00000000" w:rsidP="00000000" w:rsidRDefault="00000000" w:rsidRPr="00000000" w14:paraId="000000D1">
      <w:pPr>
        <w:numPr>
          <w:ilvl w:val="0"/>
          <w:numId w:val="32"/>
        </w:numPr>
        <w:ind w:left="720" w:hanging="360"/>
        <w:rPr>
          <w:u w:val="none"/>
        </w:rPr>
      </w:pPr>
      <w:r w:rsidDel="00000000" w:rsidR="00000000" w:rsidRPr="00000000">
        <w:rPr>
          <w:rtl w:val="0"/>
        </w:rPr>
        <w:t xml:space="preserve">Wednesday - April 3, 1-2pm - </w:t>
      </w:r>
      <w:hyperlink r:id="rId20">
        <w:r w:rsidDel="00000000" w:rsidR="00000000" w:rsidRPr="00000000">
          <w:rPr>
            <w:color w:val="1155cc"/>
            <w:u w:val="single"/>
            <w:rtl w:val="0"/>
          </w:rPr>
          <w:t xml:space="preserve">Honorlock</w:t>
        </w:r>
      </w:hyperlink>
      <w:r w:rsidDel="00000000" w:rsidR="00000000" w:rsidRPr="00000000">
        <w:rPr>
          <w:rtl w:val="0"/>
        </w:rPr>
      </w:r>
    </w:p>
    <w:p w:rsidR="00000000" w:rsidDel="00000000" w:rsidP="00000000" w:rsidRDefault="00000000" w:rsidRPr="00000000" w14:paraId="000000D2">
      <w:pPr>
        <w:numPr>
          <w:ilvl w:val="1"/>
          <w:numId w:val="32"/>
        </w:numPr>
        <w:ind w:left="1440" w:hanging="360"/>
        <w:rPr>
          <w:u w:val="none"/>
        </w:rPr>
      </w:pPr>
      <w:hyperlink r:id="rId21">
        <w:r w:rsidDel="00000000" w:rsidR="00000000" w:rsidRPr="00000000">
          <w:rPr>
            <w:color w:val="1155cc"/>
            <w:u w:val="single"/>
            <w:rtl w:val="0"/>
          </w:rPr>
          <w:t xml:space="preserve">https://honorlock.zoom.us/j/87955680376?pwd=uGgko2riERiCYhDk0y412vqTVyaoqH.1</w:t>
        </w:r>
      </w:hyperlink>
      <w:r w:rsidDel="00000000" w:rsidR="00000000" w:rsidRPr="00000000">
        <w:rPr>
          <w:rtl w:val="0"/>
        </w:rPr>
      </w:r>
    </w:p>
    <w:p w:rsidR="00000000" w:rsidDel="00000000" w:rsidP="00000000" w:rsidRDefault="00000000" w:rsidRPr="00000000" w14:paraId="000000D3">
      <w:pPr>
        <w:numPr>
          <w:ilvl w:val="0"/>
          <w:numId w:val="32"/>
        </w:numPr>
        <w:ind w:left="720" w:hanging="360"/>
        <w:rPr>
          <w:u w:val="none"/>
        </w:rPr>
      </w:pPr>
      <w:r w:rsidDel="00000000" w:rsidR="00000000" w:rsidRPr="00000000">
        <w:rPr>
          <w:rtl w:val="0"/>
        </w:rPr>
        <w:t xml:space="preserve">Thursday - April 4, 1-1:30pm - </w:t>
      </w:r>
      <w:hyperlink r:id="rId22">
        <w:r w:rsidDel="00000000" w:rsidR="00000000" w:rsidRPr="00000000">
          <w:rPr>
            <w:color w:val="1155cc"/>
            <w:u w:val="single"/>
            <w:rtl w:val="0"/>
          </w:rPr>
          <w:t xml:space="preserve">Respondus</w:t>
        </w:r>
      </w:hyperlink>
      <w:r w:rsidDel="00000000" w:rsidR="00000000" w:rsidRPr="00000000">
        <w:rPr>
          <w:rtl w:val="0"/>
        </w:rPr>
      </w:r>
    </w:p>
    <w:p w:rsidR="00000000" w:rsidDel="00000000" w:rsidP="00000000" w:rsidRDefault="00000000" w:rsidRPr="00000000" w14:paraId="000000D4">
      <w:pPr>
        <w:numPr>
          <w:ilvl w:val="1"/>
          <w:numId w:val="32"/>
        </w:numPr>
        <w:ind w:left="1440" w:hanging="360"/>
        <w:rPr>
          <w:u w:val="none"/>
        </w:rPr>
      </w:pPr>
      <w:hyperlink r:id="rId23">
        <w:r w:rsidDel="00000000" w:rsidR="00000000" w:rsidRPr="00000000">
          <w:rPr>
            <w:color w:val="1155cc"/>
            <w:u w:val="single"/>
            <w:rtl w:val="0"/>
          </w:rPr>
          <w:t xml:space="preserve">https://teams.microsoft.com/l/meetup-join/19%3ameeting_ZmY1NjY0M2ItOGNlNS00ZjQ1LTk3YzAtNDFlZTE1NmQ3OGYz%40thread.v2/0?context=%7b%22Tid%22%3a%225d5410fc-5fc7-49d2-a992-90720252fa6c%22%2c%22Oid%22%3a%229794fe73-2381-4d4b-9117-7e9aea0ee79b%22%7d</w:t>
        </w:r>
      </w:hyperlink>
      <w:r w:rsidDel="00000000" w:rsidR="00000000" w:rsidRPr="00000000">
        <w:rPr>
          <w:rtl w:val="0"/>
        </w:rPr>
      </w:r>
    </w:p>
    <w:p w:rsidR="00000000" w:rsidDel="00000000" w:rsidP="00000000" w:rsidRDefault="00000000" w:rsidRPr="00000000" w14:paraId="000000D5">
      <w:pPr>
        <w:numPr>
          <w:ilvl w:val="0"/>
          <w:numId w:val="32"/>
        </w:numPr>
        <w:ind w:left="720" w:hanging="360"/>
        <w:rPr>
          <w:u w:val="none"/>
        </w:rPr>
      </w:pPr>
      <w:r w:rsidDel="00000000" w:rsidR="00000000" w:rsidRPr="00000000">
        <w:rPr>
          <w:rtl w:val="0"/>
        </w:rPr>
        <w:t xml:space="preserve">Friday - April 5, 1-2pm - </w:t>
      </w:r>
      <w:hyperlink r:id="rId24">
        <w:r w:rsidDel="00000000" w:rsidR="00000000" w:rsidRPr="00000000">
          <w:rPr>
            <w:color w:val="1155cc"/>
            <w:u w:val="single"/>
            <w:rtl w:val="0"/>
          </w:rPr>
          <w:t xml:space="preserve">Proctorio</w:t>
        </w:r>
      </w:hyperlink>
      <w:r w:rsidDel="00000000" w:rsidR="00000000" w:rsidRPr="00000000">
        <w:rPr>
          <w:rtl w:val="0"/>
        </w:rPr>
      </w:r>
    </w:p>
    <w:p w:rsidR="00000000" w:rsidDel="00000000" w:rsidP="00000000" w:rsidRDefault="00000000" w:rsidRPr="00000000" w14:paraId="000000D6">
      <w:pPr>
        <w:numPr>
          <w:ilvl w:val="1"/>
          <w:numId w:val="32"/>
        </w:numPr>
        <w:ind w:left="1440" w:hanging="360"/>
        <w:rPr>
          <w:u w:val="none"/>
        </w:rPr>
      </w:pPr>
      <w:hyperlink r:id="rId25">
        <w:r w:rsidDel="00000000" w:rsidR="00000000" w:rsidRPr="00000000">
          <w:rPr>
            <w:color w:val="1155cc"/>
            <w:u w:val="single"/>
            <w:rtl w:val="0"/>
          </w:rPr>
          <w:t xml:space="preserve">https://meet.google.com/msb-jctt-hwc?hs=224</w:t>
        </w:r>
      </w:hyperlink>
      <w:r w:rsidDel="00000000" w:rsidR="00000000" w:rsidRPr="00000000">
        <w:rPr>
          <w:rtl w:val="0"/>
        </w:rPr>
        <w:t xml:space="preserve"> </w:t>
      </w:r>
    </w:p>
    <w:p w:rsidR="00000000" w:rsidDel="00000000" w:rsidP="00000000" w:rsidRDefault="00000000" w:rsidRPr="00000000" w14:paraId="000000D7">
      <w:pPr>
        <w:shd w:fill="ffffff" w:val="clear"/>
        <w:spacing w:after="0" w:before="0" w:lineRule="auto"/>
        <w:rPr/>
      </w:pPr>
      <w:r w:rsidDel="00000000" w:rsidR="00000000" w:rsidRPr="00000000">
        <w:rPr>
          <w:rtl w:val="0"/>
        </w:rPr>
      </w:r>
    </w:p>
    <w:p w:rsidR="00000000" w:rsidDel="00000000" w:rsidP="00000000" w:rsidRDefault="00000000" w:rsidRPr="00000000" w14:paraId="000000D8">
      <w:pPr>
        <w:pStyle w:val="Heading3"/>
        <w:numPr>
          <w:ilvl w:val="0"/>
          <w:numId w:val="15"/>
        </w:numPr>
        <w:ind w:left="720" w:hanging="360"/>
      </w:pPr>
      <w:bookmarkStart w:colFirst="0" w:colLast="0" w:name="_gw99dbk7gwxr" w:id="15"/>
      <w:bookmarkEnd w:id="15"/>
      <w:r w:rsidDel="00000000" w:rsidR="00000000" w:rsidRPr="00000000">
        <w:rPr>
          <w:rtl w:val="0"/>
        </w:rPr>
        <w:t xml:space="preserve">16. LRCCD General Education &amp; Graduation requirement revisions</w:t>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t xml:space="preserve">Background: </w:t>
      </w:r>
    </w:p>
    <w:p w:rsidR="00000000" w:rsidDel="00000000" w:rsidP="00000000" w:rsidRDefault="00000000" w:rsidRPr="00000000" w14:paraId="000000DB">
      <w:pPr>
        <w:numPr>
          <w:ilvl w:val="0"/>
          <w:numId w:val="27"/>
        </w:numPr>
        <w:shd w:fill="ffffff" w:val="clear"/>
        <w:spacing w:after="0" w:afterAutospacing="0" w:lineRule="auto"/>
        <w:ind w:left="1100" w:hanging="360"/>
      </w:pPr>
      <w:r w:rsidDel="00000000" w:rsidR="00000000" w:rsidRPr="00000000">
        <w:rPr>
          <w:rFonts w:ascii="Lato" w:cs="Lato" w:eastAsia="Lato" w:hAnsi="Lato"/>
          <w:b w:val="1"/>
          <w:color w:val="092a31"/>
          <w:sz w:val="24"/>
          <w:szCs w:val="24"/>
          <w:rtl w:val="0"/>
        </w:rPr>
        <w:t xml:space="preserve">Faculty Survey results:</w:t>
      </w:r>
    </w:p>
    <w:p w:rsidR="00000000" w:rsidDel="00000000" w:rsidP="00000000" w:rsidRDefault="00000000" w:rsidRPr="00000000" w14:paraId="000000DC">
      <w:pPr>
        <w:numPr>
          <w:ilvl w:val="1"/>
          <w:numId w:val="27"/>
        </w:numPr>
        <w:spacing w:after="0" w:afterAutospacing="0" w:lineRule="auto"/>
        <w:ind w:left="2200" w:hanging="360"/>
      </w:pPr>
      <w:hyperlink r:id="rId26">
        <w:r w:rsidDel="00000000" w:rsidR="00000000" w:rsidRPr="00000000">
          <w:rPr>
            <w:rFonts w:ascii="Lato" w:cs="Lato" w:eastAsia="Lato" w:hAnsi="Lato"/>
            <w:b w:val="1"/>
            <w:color w:val="1155cc"/>
            <w:sz w:val="24"/>
            <w:szCs w:val="24"/>
            <w:u w:val="single"/>
            <w:rtl w:val="0"/>
          </w:rPr>
          <w:t xml:space="preserve">GEPatternSurvey_FREQResponse_March24.pdf</w:t>
        </w:r>
      </w:hyperlink>
      <w:r w:rsidDel="00000000" w:rsidR="00000000" w:rsidRPr="00000000">
        <w:rPr>
          <w:rtl w:val="0"/>
        </w:rPr>
      </w:r>
    </w:p>
    <w:p w:rsidR="00000000" w:rsidDel="00000000" w:rsidP="00000000" w:rsidRDefault="00000000" w:rsidRPr="00000000" w14:paraId="000000DD">
      <w:pPr>
        <w:numPr>
          <w:ilvl w:val="1"/>
          <w:numId w:val="27"/>
        </w:numPr>
        <w:spacing w:after="0" w:afterAutospacing="0" w:lineRule="auto"/>
        <w:ind w:left="2200" w:hanging="360"/>
      </w:pPr>
      <w:hyperlink r:id="rId27">
        <w:r w:rsidDel="00000000" w:rsidR="00000000" w:rsidRPr="00000000">
          <w:rPr>
            <w:rFonts w:ascii="Lato" w:cs="Lato" w:eastAsia="Lato" w:hAnsi="Lato"/>
            <w:b w:val="1"/>
            <w:color w:val="1155cc"/>
            <w:sz w:val="24"/>
            <w:szCs w:val="24"/>
            <w:u w:val="single"/>
            <w:rtl w:val="0"/>
          </w:rPr>
          <w:t xml:space="preserve">GEPatternSurvey_RankbyDiscipline_March24.pdf</w:t>
        </w:r>
      </w:hyperlink>
      <w:r w:rsidDel="00000000" w:rsidR="00000000" w:rsidRPr="00000000">
        <w:rPr>
          <w:rtl w:val="0"/>
        </w:rPr>
      </w:r>
    </w:p>
    <w:p w:rsidR="00000000" w:rsidDel="00000000" w:rsidP="00000000" w:rsidRDefault="00000000" w:rsidRPr="00000000" w14:paraId="000000DE">
      <w:pPr>
        <w:numPr>
          <w:ilvl w:val="0"/>
          <w:numId w:val="27"/>
        </w:numPr>
        <w:shd w:fill="ffffff" w:val="clear"/>
        <w:spacing w:after="100" w:lineRule="auto"/>
        <w:ind w:left="1100" w:hanging="360"/>
      </w:pPr>
      <w:r w:rsidDel="00000000" w:rsidR="00000000" w:rsidRPr="00000000">
        <w:rPr>
          <w:rFonts w:ascii="Lato" w:cs="Lato" w:eastAsia="Lato" w:hAnsi="Lato"/>
          <w:b w:val="1"/>
          <w:color w:val="092a31"/>
          <w:sz w:val="24"/>
          <w:szCs w:val="24"/>
          <w:rtl w:val="0"/>
        </w:rPr>
        <w:t xml:space="preserve">Summary highlights: </w:t>
      </w:r>
      <w:hyperlink r:id="rId28">
        <w:r w:rsidDel="00000000" w:rsidR="00000000" w:rsidRPr="00000000">
          <w:rPr>
            <w:rFonts w:ascii="Lato" w:cs="Lato" w:eastAsia="Lato" w:hAnsi="Lato"/>
            <w:b w:val="1"/>
            <w:color w:val="1155cc"/>
            <w:sz w:val="24"/>
            <w:szCs w:val="24"/>
            <w:u w:val="single"/>
            <w:rtl w:val="0"/>
          </w:rPr>
          <w:t xml:space="preserve">GE Requirements – Faculty Survey Highlights.docx</w:t>
        </w:r>
      </w:hyperlink>
      <w:r w:rsidDel="00000000" w:rsidR="00000000" w:rsidRPr="00000000">
        <w:fldChar w:fldCharType="begin"/>
        <w:instrText xml:space="preserve"> HYPERLINK "https://lrccd.instructure.com/courses/176134/pages/supporting-materials-13-2?module_item_id=19025634#" </w:instrText>
        <w:fldChar w:fldCharType="separate"/>
      </w:r>
      <w:r w:rsidDel="00000000" w:rsidR="00000000" w:rsidRPr="00000000">
        <w:rPr>
          <w:rtl w:val="0"/>
        </w:rPr>
      </w:r>
    </w:p>
    <w:p w:rsidR="00000000" w:rsidDel="00000000" w:rsidP="00000000" w:rsidRDefault="00000000" w:rsidRPr="00000000" w14:paraId="000000DF">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fldChar w:fldCharType="end"/>
      </w:r>
      <w:r w:rsidDel="00000000" w:rsidR="00000000" w:rsidRPr="00000000">
        <w:rPr>
          <w:rFonts w:ascii="Lato" w:cs="Lato" w:eastAsia="Lato" w:hAnsi="Lato"/>
          <w:b w:val="1"/>
          <w:color w:val="092a31"/>
          <w:sz w:val="24"/>
          <w:szCs w:val="24"/>
          <w:rtl w:val="0"/>
        </w:rPr>
        <w:t xml:space="preserve">Response Rate:</w:t>
      </w:r>
    </w:p>
    <w:p w:rsidR="00000000" w:rsidDel="00000000" w:rsidP="00000000" w:rsidRDefault="00000000" w:rsidRPr="00000000" w14:paraId="000000E0">
      <w:pPr>
        <w:numPr>
          <w:ilvl w:val="1"/>
          <w:numId w:val="8"/>
        </w:numPr>
        <w:spacing w:after="0" w:afterAutospacing="0" w:lineRule="auto"/>
        <w:ind w:left="2200" w:hanging="360"/>
      </w:pPr>
      <w:r w:rsidDel="00000000" w:rsidR="00000000" w:rsidRPr="00000000">
        <w:rPr>
          <w:rFonts w:ascii="Lato" w:cs="Lato" w:eastAsia="Lato" w:hAnsi="Lato"/>
          <w:color w:val="092a31"/>
          <w:sz w:val="24"/>
          <w:szCs w:val="24"/>
          <w:rtl w:val="0"/>
        </w:rPr>
        <w:t xml:space="preserve">2189 survey invites were emailed to faculty across the district; 471 surveys were submitted for a 21.5% response rate overall</w:t>
      </w:r>
    </w:p>
    <w:p w:rsidR="00000000" w:rsidDel="00000000" w:rsidP="00000000" w:rsidRDefault="00000000" w:rsidRPr="00000000" w14:paraId="000000E1">
      <w:pPr>
        <w:numPr>
          <w:ilvl w:val="1"/>
          <w:numId w:val="8"/>
        </w:numPr>
        <w:spacing w:after="100" w:lineRule="auto"/>
        <w:ind w:left="2200" w:hanging="360"/>
      </w:pPr>
      <w:r w:rsidDel="00000000" w:rsidR="00000000" w:rsidRPr="00000000">
        <w:rPr>
          <w:rFonts w:ascii="Lato" w:cs="Lato" w:eastAsia="Lato" w:hAnsi="Lato"/>
          <w:color w:val="092a31"/>
          <w:sz w:val="24"/>
          <w:szCs w:val="24"/>
          <w:rtl w:val="0"/>
        </w:rPr>
        <w:t xml:space="preserve">Note that some faculty submitted surveys but did not complete the survey/did not answer all questions</w:t>
      </w:r>
    </w:p>
    <w:p w:rsidR="00000000" w:rsidDel="00000000" w:rsidP="00000000" w:rsidRDefault="00000000" w:rsidRPr="00000000" w14:paraId="000000E2">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By college:</w:t>
      </w:r>
    </w:p>
    <w:p w:rsidR="00000000" w:rsidDel="00000000" w:rsidP="00000000" w:rsidRDefault="00000000" w:rsidRPr="00000000" w14:paraId="000000E3">
      <w:pPr>
        <w:numPr>
          <w:ilvl w:val="1"/>
          <w:numId w:val="33"/>
        </w:numPr>
        <w:spacing w:after="0" w:afterAutospacing="0" w:lineRule="auto"/>
        <w:ind w:left="2200" w:hanging="360"/>
      </w:pPr>
      <w:r w:rsidDel="00000000" w:rsidR="00000000" w:rsidRPr="00000000">
        <w:rPr>
          <w:rFonts w:ascii="Lato" w:cs="Lato" w:eastAsia="Lato" w:hAnsi="Lato"/>
          <w:color w:val="092a31"/>
          <w:sz w:val="24"/>
          <w:szCs w:val="24"/>
          <w:rtl w:val="0"/>
        </w:rPr>
        <w:t xml:space="preserve">36.9% of responses were from ARC faculty</w:t>
      </w:r>
    </w:p>
    <w:p w:rsidR="00000000" w:rsidDel="00000000" w:rsidP="00000000" w:rsidRDefault="00000000" w:rsidRPr="00000000" w14:paraId="000000E4">
      <w:pPr>
        <w:numPr>
          <w:ilvl w:val="1"/>
          <w:numId w:val="33"/>
        </w:numPr>
        <w:spacing w:after="0" w:afterAutospacing="0" w:lineRule="auto"/>
        <w:ind w:left="2200" w:hanging="360"/>
      </w:pPr>
      <w:r w:rsidDel="00000000" w:rsidR="00000000" w:rsidRPr="00000000">
        <w:rPr>
          <w:rFonts w:ascii="Lato" w:cs="Lato" w:eastAsia="Lato" w:hAnsi="Lato"/>
          <w:color w:val="092a31"/>
          <w:sz w:val="24"/>
          <w:szCs w:val="24"/>
          <w:rtl w:val="0"/>
        </w:rPr>
        <w:t xml:space="preserve">29.8% of responses were from SCC faculty</w:t>
      </w:r>
    </w:p>
    <w:p w:rsidR="00000000" w:rsidDel="00000000" w:rsidP="00000000" w:rsidRDefault="00000000" w:rsidRPr="00000000" w14:paraId="000000E5">
      <w:pPr>
        <w:numPr>
          <w:ilvl w:val="1"/>
          <w:numId w:val="33"/>
        </w:numPr>
        <w:spacing w:after="0" w:afterAutospacing="0" w:lineRule="auto"/>
        <w:ind w:left="2200" w:hanging="360"/>
      </w:pPr>
      <w:r w:rsidDel="00000000" w:rsidR="00000000" w:rsidRPr="00000000">
        <w:rPr>
          <w:rFonts w:ascii="Lato" w:cs="Lato" w:eastAsia="Lato" w:hAnsi="Lato"/>
          <w:color w:val="092a31"/>
          <w:sz w:val="24"/>
          <w:szCs w:val="24"/>
          <w:rtl w:val="0"/>
        </w:rPr>
        <w:t xml:space="preserve">18.4% of responses were from CRC faculty</w:t>
      </w:r>
    </w:p>
    <w:p w:rsidR="00000000" w:rsidDel="00000000" w:rsidP="00000000" w:rsidRDefault="00000000" w:rsidRPr="00000000" w14:paraId="000000E6">
      <w:pPr>
        <w:numPr>
          <w:ilvl w:val="1"/>
          <w:numId w:val="33"/>
        </w:numPr>
        <w:spacing w:after="100" w:lineRule="auto"/>
        <w:ind w:left="2200" w:hanging="360"/>
      </w:pPr>
      <w:r w:rsidDel="00000000" w:rsidR="00000000" w:rsidRPr="00000000">
        <w:rPr>
          <w:rFonts w:ascii="Lato" w:cs="Lato" w:eastAsia="Lato" w:hAnsi="Lato"/>
          <w:color w:val="092a31"/>
          <w:sz w:val="24"/>
          <w:szCs w:val="24"/>
          <w:rtl w:val="0"/>
        </w:rPr>
        <w:t xml:space="preserve">14.9% of responses were from FLC faculty</w:t>
      </w:r>
    </w:p>
    <w:p w:rsidR="00000000" w:rsidDel="00000000" w:rsidP="00000000" w:rsidRDefault="00000000" w:rsidRPr="00000000" w14:paraId="000000E7">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Q1: Should students be allowed to use a transfer GE pattern to complete a local AA/AS degree?</w:t>
      </w:r>
    </w:p>
    <w:p w:rsidR="00000000" w:rsidDel="00000000" w:rsidP="00000000" w:rsidRDefault="00000000" w:rsidRPr="00000000" w14:paraId="000000E8">
      <w:pPr>
        <w:numPr>
          <w:ilvl w:val="1"/>
          <w:numId w:val="16"/>
        </w:numPr>
        <w:spacing w:after="100" w:lineRule="auto"/>
        <w:ind w:left="2200" w:hanging="360"/>
      </w:pPr>
      <w:r w:rsidDel="00000000" w:rsidR="00000000" w:rsidRPr="00000000">
        <w:rPr>
          <w:rFonts w:ascii="Lato" w:cs="Lato" w:eastAsia="Lato" w:hAnsi="Lato"/>
          <w:color w:val="092a31"/>
          <w:sz w:val="24"/>
          <w:szCs w:val="24"/>
          <w:rtl w:val="0"/>
        </w:rPr>
        <w:t xml:space="preserve">88.2% of respondents answered “Yes”</w:t>
      </w:r>
    </w:p>
    <w:p w:rsidR="00000000" w:rsidDel="00000000" w:rsidP="00000000" w:rsidRDefault="00000000" w:rsidRPr="00000000" w14:paraId="000000E9">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Q2: This question was a rank order question asking faculty to rank four options for the new degree requirements in order of preference.</w:t>
      </w:r>
    </w:p>
    <w:p w:rsidR="00000000" w:rsidDel="00000000" w:rsidP="00000000" w:rsidRDefault="00000000" w:rsidRPr="00000000" w14:paraId="000000EA">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Rank Order 1:</w:t>
      </w:r>
    </w:p>
    <w:p w:rsidR="00000000" w:rsidDel="00000000" w:rsidP="00000000" w:rsidRDefault="00000000" w:rsidRPr="00000000" w14:paraId="000000EB">
      <w:pPr>
        <w:numPr>
          <w:ilvl w:val="1"/>
          <w:numId w:val="29"/>
        </w:numPr>
        <w:spacing w:after="0" w:afterAutospacing="0" w:lineRule="auto"/>
        <w:ind w:left="2200" w:hanging="360"/>
      </w:pPr>
      <w:r w:rsidDel="00000000" w:rsidR="00000000" w:rsidRPr="00000000">
        <w:rPr>
          <w:rFonts w:ascii="Lato" w:cs="Lato" w:eastAsia="Lato" w:hAnsi="Lato"/>
          <w:color w:val="092a31"/>
          <w:sz w:val="24"/>
          <w:szCs w:val="24"/>
          <w:rtl w:val="0"/>
        </w:rPr>
        <w:t xml:space="preserve">“</w:t>
      </w:r>
      <w:r w:rsidDel="00000000" w:rsidR="00000000" w:rsidRPr="00000000">
        <w:rPr>
          <w:rFonts w:ascii="Lato" w:cs="Lato" w:eastAsia="Lato" w:hAnsi="Lato"/>
          <w:b w:val="1"/>
          <w:color w:val="092a31"/>
          <w:sz w:val="24"/>
          <w:szCs w:val="24"/>
          <w:rtl w:val="0"/>
        </w:rPr>
        <w:t xml:space="preserve">Keep the associate degree at 21 units</w:t>
      </w:r>
      <w:r w:rsidDel="00000000" w:rsidR="00000000" w:rsidRPr="00000000">
        <w:rPr>
          <w:rFonts w:ascii="Lato" w:cs="Lato" w:eastAsia="Lato" w:hAnsi="Lato"/>
          <w:color w:val="092a31"/>
          <w:sz w:val="24"/>
          <w:szCs w:val="24"/>
          <w:rtl w:val="0"/>
        </w:rPr>
        <w:t xml:space="preserve"> with no additional GE requirements” was ranked as the </w:t>
      </w:r>
      <w:r w:rsidDel="00000000" w:rsidR="00000000" w:rsidRPr="00000000">
        <w:rPr>
          <w:rFonts w:ascii="Lato" w:cs="Lato" w:eastAsia="Lato" w:hAnsi="Lato"/>
          <w:b w:val="1"/>
          <w:color w:val="092a31"/>
          <w:sz w:val="24"/>
          <w:szCs w:val="24"/>
          <w:rtl w:val="0"/>
        </w:rPr>
        <w:t xml:space="preserve">number one response by 32.5% of respondents</w:t>
      </w:r>
    </w:p>
    <w:p w:rsidR="00000000" w:rsidDel="00000000" w:rsidP="00000000" w:rsidRDefault="00000000" w:rsidRPr="00000000" w14:paraId="000000EC">
      <w:pPr>
        <w:numPr>
          <w:ilvl w:val="1"/>
          <w:numId w:val="29"/>
        </w:numPr>
        <w:spacing w:after="100" w:lineRule="auto"/>
        <w:ind w:left="2200" w:hanging="360"/>
      </w:pPr>
      <w:r w:rsidDel="00000000" w:rsidR="00000000" w:rsidRPr="00000000">
        <w:rPr>
          <w:rFonts w:ascii="Lato" w:cs="Lato" w:eastAsia="Lato" w:hAnsi="Lato"/>
          <w:color w:val="092a31"/>
          <w:sz w:val="24"/>
          <w:szCs w:val="24"/>
          <w:rtl w:val="0"/>
        </w:rPr>
        <w:t xml:space="preserve">“</w:t>
      </w:r>
      <w:r w:rsidDel="00000000" w:rsidR="00000000" w:rsidRPr="00000000">
        <w:rPr>
          <w:rFonts w:ascii="Lato" w:cs="Lato" w:eastAsia="Lato" w:hAnsi="Lato"/>
          <w:b w:val="1"/>
          <w:color w:val="092a31"/>
          <w:sz w:val="24"/>
          <w:szCs w:val="24"/>
          <w:rtl w:val="0"/>
        </w:rPr>
        <w:t xml:space="preserve">Add a 3 unit Living Skills requirement</w:t>
      </w:r>
      <w:r w:rsidDel="00000000" w:rsidR="00000000" w:rsidRPr="00000000">
        <w:rPr>
          <w:rFonts w:ascii="Lato" w:cs="Lato" w:eastAsia="Lato" w:hAnsi="Lato"/>
          <w:color w:val="092a31"/>
          <w:sz w:val="24"/>
          <w:szCs w:val="24"/>
          <w:rtl w:val="0"/>
        </w:rPr>
        <w:t xml:space="preserve"> identical to the current area IIIa and IIIb requirements, bringing the GE requirements to 24 units total” was ranked as the </w:t>
      </w:r>
      <w:r w:rsidDel="00000000" w:rsidR="00000000" w:rsidRPr="00000000">
        <w:rPr>
          <w:rFonts w:ascii="Lato" w:cs="Lato" w:eastAsia="Lato" w:hAnsi="Lato"/>
          <w:b w:val="1"/>
          <w:color w:val="092a31"/>
          <w:sz w:val="24"/>
          <w:szCs w:val="24"/>
          <w:rtl w:val="0"/>
        </w:rPr>
        <w:t xml:space="preserve">number one response by 28.1%</w:t>
      </w:r>
      <w:r w:rsidDel="00000000" w:rsidR="00000000" w:rsidRPr="00000000">
        <w:rPr>
          <w:rFonts w:ascii="Lato" w:cs="Lato" w:eastAsia="Lato" w:hAnsi="Lato"/>
          <w:color w:val="092a31"/>
          <w:sz w:val="24"/>
          <w:szCs w:val="24"/>
          <w:rtl w:val="0"/>
        </w:rPr>
        <w:t xml:space="preserve"> of respondents</w:t>
      </w:r>
    </w:p>
    <w:p w:rsidR="00000000" w:rsidDel="00000000" w:rsidP="00000000" w:rsidRDefault="00000000" w:rsidRPr="00000000" w14:paraId="000000ED">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Rank order 2:</w:t>
      </w:r>
    </w:p>
    <w:p w:rsidR="00000000" w:rsidDel="00000000" w:rsidP="00000000" w:rsidRDefault="00000000" w:rsidRPr="00000000" w14:paraId="000000EE">
      <w:pPr>
        <w:numPr>
          <w:ilvl w:val="1"/>
          <w:numId w:val="23"/>
        </w:numPr>
        <w:spacing w:after="100" w:lineRule="auto"/>
        <w:ind w:left="2200" w:hanging="360"/>
      </w:pPr>
      <w:r w:rsidDel="00000000" w:rsidR="00000000" w:rsidRPr="00000000">
        <w:rPr>
          <w:rFonts w:ascii="Lato" w:cs="Lato" w:eastAsia="Lato" w:hAnsi="Lato"/>
          <w:color w:val="092a31"/>
          <w:sz w:val="24"/>
          <w:szCs w:val="24"/>
          <w:rtl w:val="0"/>
        </w:rPr>
        <w:t xml:space="preserve">“</w:t>
      </w:r>
      <w:r w:rsidDel="00000000" w:rsidR="00000000" w:rsidRPr="00000000">
        <w:rPr>
          <w:rFonts w:ascii="Lato" w:cs="Lato" w:eastAsia="Lato" w:hAnsi="Lato"/>
          <w:b w:val="1"/>
          <w:color w:val="092a31"/>
          <w:sz w:val="24"/>
          <w:szCs w:val="24"/>
          <w:rtl w:val="0"/>
        </w:rPr>
        <w:t xml:space="preserve">Add a 3 unit Living Skills requirement</w:t>
      </w:r>
      <w:r w:rsidDel="00000000" w:rsidR="00000000" w:rsidRPr="00000000">
        <w:rPr>
          <w:rFonts w:ascii="Lato" w:cs="Lato" w:eastAsia="Lato" w:hAnsi="Lato"/>
          <w:color w:val="092a31"/>
          <w:sz w:val="24"/>
          <w:szCs w:val="24"/>
          <w:rtl w:val="0"/>
        </w:rPr>
        <w:t xml:space="preserve"> identical to the current area IIIa and IIIb requirements, bringing the GE requirements to 24 units total” was ranked as the </w:t>
      </w:r>
      <w:r w:rsidDel="00000000" w:rsidR="00000000" w:rsidRPr="00000000">
        <w:rPr>
          <w:rFonts w:ascii="Lato" w:cs="Lato" w:eastAsia="Lato" w:hAnsi="Lato"/>
          <w:b w:val="1"/>
          <w:color w:val="092a31"/>
          <w:sz w:val="24"/>
          <w:szCs w:val="24"/>
          <w:rtl w:val="0"/>
        </w:rPr>
        <w:t xml:space="preserve">second top response by 36.4%</w:t>
      </w:r>
      <w:r w:rsidDel="00000000" w:rsidR="00000000" w:rsidRPr="00000000">
        <w:rPr>
          <w:rFonts w:ascii="Lato" w:cs="Lato" w:eastAsia="Lato" w:hAnsi="Lato"/>
          <w:color w:val="092a31"/>
          <w:sz w:val="24"/>
          <w:szCs w:val="24"/>
          <w:rtl w:val="0"/>
        </w:rPr>
        <w:t xml:space="preserve"> of respondents</w:t>
      </w:r>
    </w:p>
    <w:p w:rsidR="00000000" w:rsidDel="00000000" w:rsidP="00000000" w:rsidRDefault="00000000" w:rsidRPr="00000000" w14:paraId="000000EF">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Rank order 3:</w:t>
      </w:r>
    </w:p>
    <w:p w:rsidR="00000000" w:rsidDel="00000000" w:rsidP="00000000" w:rsidRDefault="00000000" w:rsidRPr="00000000" w14:paraId="000000F0">
      <w:pPr>
        <w:numPr>
          <w:ilvl w:val="1"/>
          <w:numId w:val="2"/>
        </w:numPr>
        <w:spacing w:after="100" w:lineRule="auto"/>
        <w:ind w:left="2200" w:hanging="360"/>
      </w:pPr>
      <w:r w:rsidDel="00000000" w:rsidR="00000000" w:rsidRPr="00000000">
        <w:rPr>
          <w:rFonts w:ascii="Lato" w:cs="Lato" w:eastAsia="Lato" w:hAnsi="Lato"/>
          <w:color w:val="092a31"/>
          <w:sz w:val="24"/>
          <w:szCs w:val="24"/>
          <w:rtl w:val="0"/>
        </w:rPr>
        <w:t xml:space="preserve">“Add a </w:t>
      </w:r>
      <w:r w:rsidDel="00000000" w:rsidR="00000000" w:rsidRPr="00000000">
        <w:rPr>
          <w:rFonts w:ascii="Lato" w:cs="Lato" w:eastAsia="Lato" w:hAnsi="Lato"/>
          <w:b w:val="1"/>
          <w:color w:val="092a31"/>
          <w:sz w:val="24"/>
          <w:szCs w:val="24"/>
          <w:rtl w:val="0"/>
        </w:rPr>
        <w:t xml:space="preserve">3-unit American Institutions requirement</w:t>
      </w:r>
      <w:r w:rsidDel="00000000" w:rsidR="00000000" w:rsidRPr="00000000">
        <w:rPr>
          <w:rFonts w:ascii="Lato" w:cs="Lato" w:eastAsia="Lato" w:hAnsi="Lato"/>
          <w:color w:val="092a31"/>
          <w:sz w:val="24"/>
          <w:szCs w:val="24"/>
          <w:rtl w:val="0"/>
        </w:rPr>
        <w:t xml:space="preserve"> identical to the current area Va, bringing the GE requirements to 24 units total” was the </w:t>
      </w:r>
      <w:r w:rsidDel="00000000" w:rsidR="00000000" w:rsidRPr="00000000">
        <w:rPr>
          <w:rFonts w:ascii="Lato" w:cs="Lato" w:eastAsia="Lato" w:hAnsi="Lato"/>
          <w:b w:val="1"/>
          <w:color w:val="092a31"/>
          <w:sz w:val="24"/>
          <w:szCs w:val="24"/>
          <w:rtl w:val="0"/>
        </w:rPr>
        <w:t xml:space="preserve">third top response by 46.6%</w:t>
      </w:r>
      <w:r w:rsidDel="00000000" w:rsidR="00000000" w:rsidRPr="00000000">
        <w:rPr>
          <w:rFonts w:ascii="Lato" w:cs="Lato" w:eastAsia="Lato" w:hAnsi="Lato"/>
          <w:color w:val="092a31"/>
          <w:sz w:val="24"/>
          <w:szCs w:val="24"/>
          <w:rtl w:val="0"/>
        </w:rPr>
        <w:t xml:space="preserve"> of respondents</w:t>
      </w:r>
    </w:p>
    <w:p w:rsidR="00000000" w:rsidDel="00000000" w:rsidP="00000000" w:rsidRDefault="00000000" w:rsidRPr="00000000" w14:paraId="000000F1">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Rank Order 4:</w:t>
      </w:r>
    </w:p>
    <w:p w:rsidR="00000000" w:rsidDel="00000000" w:rsidP="00000000" w:rsidRDefault="00000000" w:rsidRPr="00000000" w14:paraId="000000F2">
      <w:pPr>
        <w:numPr>
          <w:ilvl w:val="1"/>
          <w:numId w:val="20"/>
        </w:numPr>
        <w:spacing w:after="100" w:lineRule="auto"/>
        <w:ind w:left="2200" w:hanging="360"/>
      </w:pPr>
      <w:r w:rsidDel="00000000" w:rsidR="00000000" w:rsidRPr="00000000">
        <w:rPr>
          <w:rFonts w:ascii="Lato" w:cs="Lato" w:eastAsia="Lato" w:hAnsi="Lato"/>
          <w:color w:val="092a31"/>
          <w:sz w:val="24"/>
          <w:szCs w:val="24"/>
          <w:rtl w:val="0"/>
        </w:rPr>
        <w:t xml:space="preserve">“</w:t>
      </w:r>
      <w:r w:rsidDel="00000000" w:rsidR="00000000" w:rsidRPr="00000000">
        <w:rPr>
          <w:rFonts w:ascii="Lato" w:cs="Lato" w:eastAsia="Lato" w:hAnsi="Lato"/>
          <w:b w:val="1"/>
          <w:color w:val="092a31"/>
          <w:sz w:val="24"/>
          <w:szCs w:val="24"/>
          <w:rtl w:val="0"/>
        </w:rPr>
        <w:t xml:space="preserve">Keep the associate degree at 21</w:t>
      </w:r>
      <w:r w:rsidDel="00000000" w:rsidR="00000000" w:rsidRPr="00000000">
        <w:rPr>
          <w:rFonts w:ascii="Lato" w:cs="Lato" w:eastAsia="Lato" w:hAnsi="Lato"/>
          <w:color w:val="092a31"/>
          <w:sz w:val="24"/>
          <w:szCs w:val="24"/>
          <w:rtl w:val="0"/>
        </w:rPr>
        <w:t xml:space="preserve"> units with no additional GE requirements” was </w:t>
      </w:r>
      <w:r w:rsidDel="00000000" w:rsidR="00000000" w:rsidRPr="00000000">
        <w:rPr>
          <w:rFonts w:ascii="Lato" w:cs="Lato" w:eastAsia="Lato" w:hAnsi="Lato"/>
          <w:b w:val="1"/>
          <w:color w:val="092a31"/>
          <w:sz w:val="24"/>
          <w:szCs w:val="24"/>
          <w:rtl w:val="0"/>
        </w:rPr>
        <w:t xml:space="preserve">ranked fourth by 42.2</w:t>
      </w:r>
      <w:r w:rsidDel="00000000" w:rsidR="00000000" w:rsidRPr="00000000">
        <w:rPr>
          <w:rFonts w:ascii="Lato" w:cs="Lato" w:eastAsia="Lato" w:hAnsi="Lato"/>
          <w:color w:val="092a31"/>
          <w:sz w:val="24"/>
          <w:szCs w:val="24"/>
          <w:rtl w:val="0"/>
        </w:rPr>
        <w:t xml:space="preserve">% of respondents.</w:t>
      </w:r>
    </w:p>
    <w:p w:rsidR="00000000" w:rsidDel="00000000" w:rsidP="00000000" w:rsidRDefault="00000000" w:rsidRPr="00000000" w14:paraId="000000F3">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Q3: What is the primary discipline in which you teach?</w:t>
      </w:r>
    </w:p>
    <w:p w:rsidR="00000000" w:rsidDel="00000000" w:rsidP="00000000" w:rsidRDefault="00000000" w:rsidRPr="00000000" w14:paraId="000000F4">
      <w:pPr>
        <w:pBdr>
          <w:left w:color="auto" w:space="30" w:sz="0" w:val="none"/>
        </w:pBdr>
        <w:shd w:fill="ffffff" w:val="clear"/>
        <w:spacing w:after="180" w:before="180" w:lineRule="auto"/>
        <w:rPr>
          <w:rFonts w:ascii="Lato" w:cs="Lato" w:eastAsia="Lato" w:hAnsi="Lato"/>
          <w:color w:val="092a31"/>
          <w:sz w:val="24"/>
          <w:szCs w:val="24"/>
        </w:rPr>
      </w:pPr>
      <w:r w:rsidDel="00000000" w:rsidR="00000000" w:rsidRPr="00000000">
        <w:rPr>
          <w:rFonts w:ascii="Lato" w:cs="Lato" w:eastAsia="Lato" w:hAnsi="Lato"/>
          <w:b w:val="1"/>
          <w:color w:val="092a31"/>
          <w:sz w:val="24"/>
          <w:szCs w:val="24"/>
          <w:rtl w:val="0"/>
        </w:rPr>
        <w:t xml:space="preserve">Note</w:t>
      </w:r>
      <w:r w:rsidDel="00000000" w:rsidR="00000000" w:rsidRPr="00000000">
        <w:rPr>
          <w:rFonts w:ascii="Lato" w:cs="Lato" w:eastAsia="Lato" w:hAnsi="Lato"/>
          <w:color w:val="092a31"/>
          <w:sz w:val="24"/>
          <w:szCs w:val="24"/>
          <w:rtl w:val="0"/>
        </w:rPr>
        <w:t xml:space="preserve"> this was an open ended question and responses were entered by those faculty who responded to the question; LRCCD OIR developed a query to try and map the responses as best as we were able. But due to naming conventions, abbreviations etc not all disciplines could be aggregated. The attached contains the full list of responses.</w:t>
      </w:r>
    </w:p>
    <w:p w:rsidR="00000000" w:rsidDel="00000000" w:rsidP="00000000" w:rsidRDefault="00000000" w:rsidRPr="00000000" w14:paraId="000000F5">
      <w:pPr>
        <w:shd w:fill="ffffff" w:val="clea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If you split it down the middle to see how many people ranked each option as 1 or 2 (high priority) vs those that ranked each option as 3 or 4 (low priority) the only option that is clearly ranked higher is the one to add Living Skills for a 24-unit pattern.  Over twice as many people ranked it as 1 or 2 compared to those who ranked it 3 or 4.  If you want to focus on just ranking #1, then keeping the 21-unit minimum is the winner, but only by a few votes.</w:t>
      </w:r>
    </w:p>
    <w:tbl>
      <w:tblPr>
        <w:tblStyle w:val="Table1"/>
        <w:tblW w:w="88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655"/>
        <w:gridCol w:w="495"/>
        <w:gridCol w:w="495"/>
        <w:gridCol w:w="495"/>
        <w:gridCol w:w="495"/>
        <w:gridCol w:w="75"/>
        <w:gridCol w:w="1290"/>
        <w:gridCol w:w="75"/>
        <w:gridCol w:w="1215"/>
        <w:gridCol w:w="75"/>
        <w:gridCol w:w="1515"/>
        <w:tblGridChange w:id="0">
          <w:tblGrid>
            <w:gridCol w:w="2655"/>
            <w:gridCol w:w="495"/>
            <w:gridCol w:w="495"/>
            <w:gridCol w:w="495"/>
            <w:gridCol w:w="495"/>
            <w:gridCol w:w="75"/>
            <w:gridCol w:w="1290"/>
            <w:gridCol w:w="75"/>
            <w:gridCol w:w="1215"/>
            <w:gridCol w:w="75"/>
            <w:gridCol w:w="1515"/>
          </w:tblGrid>
        </w:tblGridChange>
      </w:tblGrid>
      <w:tr>
        <w:trPr>
          <w:cantSplit w:val="0"/>
          <w:trHeight w:val="360" w:hRule="atLeast"/>
          <w:tblHeader w:val="0"/>
        </w:trPr>
        <w:tc>
          <w:tcPr>
            <w:tcBorders>
              <w:top w:color="808080" w:space="0" w:sz="6" w:val="single"/>
              <w:left w:color="808080" w:space="0" w:sz="6" w:val="single"/>
              <w:bottom w:color="808080" w:space="0" w:sz="6" w:val="single"/>
              <w:right w:color="808080" w:space="0" w:sz="6" w:val="single"/>
            </w:tcBorders>
            <w:tcMar>
              <w:top w:w="40.0" w:type="dxa"/>
              <w:left w:w="40.0" w:type="dxa"/>
              <w:bottom w:w="40.0" w:type="dxa"/>
              <w:right w:w="40.0" w:type="dxa"/>
            </w:tcMar>
            <w:vAlign w:val="top"/>
          </w:tcPr>
          <w:p w:rsidR="00000000" w:rsidDel="00000000" w:rsidP="00000000" w:rsidRDefault="00000000" w:rsidRPr="00000000" w14:paraId="000000F6">
            <w:pPr>
              <w:rPr>
                <w:rFonts w:ascii="Lato" w:cs="Lato" w:eastAsia="Lato" w:hAnsi="Lato"/>
                <w:color w:val="092a31"/>
                <w:sz w:val="24"/>
                <w:szCs w:val="24"/>
              </w:rPr>
            </w:pPr>
            <w:r w:rsidDel="00000000" w:rsidR="00000000" w:rsidRPr="00000000">
              <w:rPr>
                <w:rtl w:val="0"/>
              </w:rPr>
            </w:r>
          </w:p>
        </w:tc>
        <w:tc>
          <w:tcPr>
            <w:gridSpan w:val="4"/>
            <w:tcBorders>
              <w:top w:color="808080" w:space="0" w:sz="6" w:val="single"/>
              <w:left w:color="808080" w:space="0" w:sz="6" w:val="single"/>
              <w:bottom w:color="808080" w:space="0" w:sz="6" w:val="single"/>
              <w:right w:color="808080" w:space="0" w:sz="6" w:val="single"/>
            </w:tcBorders>
            <w:tcMar>
              <w:top w:w="40.0" w:type="dxa"/>
              <w:left w:w="40.0" w:type="dxa"/>
              <w:bottom w:w="40.0" w:type="dxa"/>
              <w:right w:w="40.0" w:type="dxa"/>
            </w:tcMar>
            <w:vAlign w:val="top"/>
          </w:tcPr>
          <w:p w:rsidR="00000000" w:rsidDel="00000000" w:rsidP="00000000" w:rsidRDefault="00000000" w:rsidRPr="00000000" w14:paraId="000000F7">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ranking</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D">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E">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rPr>
                <w:rFonts w:ascii="Lato" w:cs="Lato" w:eastAsia="Lato" w:hAnsi="Lato"/>
                <w:color w:val="092a31"/>
                <w:sz w:val="24"/>
                <w:szCs w:val="24"/>
              </w:rPr>
            </w:pPr>
            <w:r w:rsidDel="00000000" w:rsidR="00000000" w:rsidRPr="00000000">
              <w:rPr>
                <w:rtl w:val="0"/>
              </w:rPr>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3">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4">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 or 2 (high)</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9">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3 or 4 (low)</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A">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high/low ratio</w:t>
            </w:r>
          </w:p>
        </w:tc>
      </w:tr>
      <w:tr>
        <w:trPr>
          <w:cantSplit w:val="0"/>
          <w:trHeight w:val="36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21-unit minimum</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119</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65</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F">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29</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0">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125</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184</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154</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5">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6">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1.19</w:t>
            </w:r>
          </w:p>
        </w:tc>
      </w:tr>
      <w:tr>
        <w:trPr>
          <w:cantSplit w:val="0"/>
          <w:trHeight w:val="36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add living skills</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103</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116</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84</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B">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17</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219</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E">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101</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2.17</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add american institutions</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3">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56</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69</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143</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47</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125</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190</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0.66</w:t>
            </w:r>
          </w:p>
        </w:tc>
      </w:tr>
      <w:tr>
        <w:trPr>
          <w:cantSplit w:val="0"/>
          <w:trHeight w:val="36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add both</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88</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69</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51</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107</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3">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157</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158</w:t>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rPr>
                <w:rFonts w:ascii="Lato" w:cs="Lato" w:eastAsia="Lato" w:hAnsi="Lato"/>
                <w:color w:val="092a31"/>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7">
            <w:pPr>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0.99</w:t>
            </w:r>
          </w:p>
        </w:tc>
      </w:tr>
    </w:tbl>
    <w:p w:rsidR="00000000" w:rsidDel="00000000" w:rsidP="00000000" w:rsidRDefault="00000000" w:rsidRPr="00000000" w14:paraId="00000138">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Top 5 disciplines:*</w:t>
      </w:r>
    </w:p>
    <w:p w:rsidR="00000000" w:rsidDel="00000000" w:rsidP="00000000" w:rsidRDefault="00000000" w:rsidRPr="00000000" w14:paraId="00000139">
      <w:pPr>
        <w:numPr>
          <w:ilvl w:val="1"/>
          <w:numId w:val="1"/>
        </w:numPr>
        <w:spacing w:after="0" w:afterAutospacing="0" w:lineRule="auto"/>
        <w:ind w:left="2200" w:hanging="360"/>
      </w:pPr>
      <w:r w:rsidDel="00000000" w:rsidR="00000000" w:rsidRPr="00000000">
        <w:rPr>
          <w:rFonts w:ascii="Lato" w:cs="Lato" w:eastAsia="Lato" w:hAnsi="Lato"/>
          <w:color w:val="092a31"/>
          <w:sz w:val="24"/>
          <w:szCs w:val="24"/>
          <w:rtl w:val="0"/>
        </w:rPr>
        <w:t xml:space="preserve">English: 8.8% of responses</w:t>
      </w:r>
    </w:p>
    <w:p w:rsidR="00000000" w:rsidDel="00000000" w:rsidP="00000000" w:rsidRDefault="00000000" w:rsidRPr="00000000" w14:paraId="0000013A">
      <w:pPr>
        <w:numPr>
          <w:ilvl w:val="1"/>
          <w:numId w:val="1"/>
        </w:numPr>
        <w:spacing w:after="0" w:afterAutospacing="0" w:lineRule="auto"/>
        <w:ind w:left="2200" w:hanging="360"/>
      </w:pPr>
      <w:r w:rsidDel="00000000" w:rsidR="00000000" w:rsidRPr="00000000">
        <w:rPr>
          <w:rFonts w:ascii="Lato" w:cs="Lato" w:eastAsia="Lato" w:hAnsi="Lato"/>
          <w:color w:val="092a31"/>
          <w:sz w:val="24"/>
          <w:szCs w:val="24"/>
          <w:rtl w:val="0"/>
        </w:rPr>
        <w:t xml:space="preserve">Human Career Development: 6.1% of responses</w:t>
      </w:r>
    </w:p>
    <w:p w:rsidR="00000000" w:rsidDel="00000000" w:rsidP="00000000" w:rsidRDefault="00000000" w:rsidRPr="00000000" w14:paraId="0000013B">
      <w:pPr>
        <w:numPr>
          <w:ilvl w:val="1"/>
          <w:numId w:val="1"/>
        </w:numPr>
        <w:spacing w:after="0" w:afterAutospacing="0" w:lineRule="auto"/>
        <w:ind w:left="2200" w:hanging="360"/>
      </w:pPr>
      <w:r w:rsidDel="00000000" w:rsidR="00000000" w:rsidRPr="00000000">
        <w:rPr>
          <w:rFonts w:ascii="Lato" w:cs="Lato" w:eastAsia="Lato" w:hAnsi="Lato"/>
          <w:color w:val="092a31"/>
          <w:sz w:val="24"/>
          <w:szCs w:val="24"/>
          <w:rtl w:val="0"/>
        </w:rPr>
        <w:t xml:space="preserve">Counseling: 5.9% of responses</w:t>
      </w:r>
    </w:p>
    <w:p w:rsidR="00000000" w:rsidDel="00000000" w:rsidP="00000000" w:rsidRDefault="00000000" w:rsidRPr="00000000" w14:paraId="0000013C">
      <w:pPr>
        <w:numPr>
          <w:ilvl w:val="1"/>
          <w:numId w:val="1"/>
        </w:numPr>
        <w:spacing w:after="0" w:afterAutospacing="0" w:lineRule="auto"/>
        <w:ind w:left="2200" w:hanging="360"/>
      </w:pPr>
      <w:r w:rsidDel="00000000" w:rsidR="00000000" w:rsidRPr="00000000">
        <w:rPr>
          <w:rFonts w:ascii="Lato" w:cs="Lato" w:eastAsia="Lato" w:hAnsi="Lato"/>
          <w:color w:val="092a31"/>
          <w:sz w:val="24"/>
          <w:szCs w:val="24"/>
          <w:rtl w:val="0"/>
        </w:rPr>
        <w:t xml:space="preserve">Mathematics: 5.1% of responses</w:t>
      </w:r>
    </w:p>
    <w:p w:rsidR="00000000" w:rsidDel="00000000" w:rsidP="00000000" w:rsidRDefault="00000000" w:rsidRPr="00000000" w14:paraId="0000013D">
      <w:pPr>
        <w:numPr>
          <w:ilvl w:val="1"/>
          <w:numId w:val="1"/>
        </w:numPr>
        <w:spacing w:after="0" w:afterAutospacing="0" w:lineRule="auto"/>
        <w:ind w:left="2200" w:hanging="360"/>
      </w:pPr>
      <w:r w:rsidDel="00000000" w:rsidR="00000000" w:rsidRPr="00000000">
        <w:rPr>
          <w:rFonts w:ascii="Lato" w:cs="Lato" w:eastAsia="Lato" w:hAnsi="Lato"/>
          <w:color w:val="092a31"/>
          <w:sz w:val="24"/>
          <w:szCs w:val="24"/>
          <w:rtl w:val="0"/>
        </w:rPr>
        <w:t xml:space="preserve">Biology: 4.5% of responses</w:t>
      </w:r>
    </w:p>
    <w:p w:rsidR="00000000" w:rsidDel="00000000" w:rsidP="00000000" w:rsidRDefault="00000000" w:rsidRPr="00000000" w14:paraId="0000013E">
      <w:pPr>
        <w:numPr>
          <w:ilvl w:val="1"/>
          <w:numId w:val="1"/>
        </w:numPr>
        <w:spacing w:after="0" w:afterAutospacing="0" w:lineRule="auto"/>
        <w:ind w:left="2200" w:hanging="360"/>
      </w:pPr>
      <w:r w:rsidDel="00000000" w:rsidR="00000000" w:rsidRPr="00000000">
        <w:rPr>
          <w:rFonts w:ascii="Lato" w:cs="Lato" w:eastAsia="Lato" w:hAnsi="Lato"/>
          <w:color w:val="092a31"/>
          <w:sz w:val="24"/>
          <w:szCs w:val="24"/>
          <w:rtl w:val="0"/>
        </w:rPr>
        <w:t xml:space="preserve">History: 4.5% of responses</w:t>
      </w:r>
    </w:p>
    <w:p w:rsidR="00000000" w:rsidDel="00000000" w:rsidP="00000000" w:rsidRDefault="00000000" w:rsidRPr="00000000" w14:paraId="0000013F">
      <w:pPr>
        <w:numPr>
          <w:ilvl w:val="0"/>
          <w:numId w:val="1"/>
        </w:numPr>
        <w:shd w:fill="ffffff" w:val="clear"/>
        <w:spacing w:after="100" w:lineRule="auto"/>
        <w:ind w:left="1100" w:hanging="360"/>
      </w:pPr>
      <w:r w:rsidDel="00000000" w:rsidR="00000000" w:rsidRPr="00000000">
        <w:rPr>
          <w:rFonts w:ascii="Lato" w:cs="Lato" w:eastAsia="Lato" w:hAnsi="Lato"/>
          <w:color w:val="092a31"/>
          <w:sz w:val="24"/>
          <w:szCs w:val="24"/>
          <w:rtl w:val="0"/>
        </w:rPr>
        <w:t xml:space="preserve">* Note, no responses indicated as Political Science faculty</w:t>
      </w:r>
    </w:p>
    <w:p w:rsidR="00000000" w:rsidDel="00000000" w:rsidP="00000000" w:rsidRDefault="00000000" w:rsidRPr="00000000" w14:paraId="00000140">
      <w:pPr>
        <w:pBdr>
          <w:left w:color="auto" w:space="30" w:sz="0" w:val="none"/>
        </w:pBdr>
        <w:shd w:fill="ffffff" w:val="clear"/>
        <w:spacing w:after="180" w:before="180" w:lineRule="auto"/>
        <w:rPr>
          <w:rFonts w:ascii="Lato" w:cs="Lato" w:eastAsia="Lato" w:hAnsi="Lato"/>
          <w:b w:val="1"/>
          <w:color w:val="092a31"/>
          <w:sz w:val="24"/>
          <w:szCs w:val="24"/>
        </w:rPr>
      </w:pPr>
      <w:r w:rsidDel="00000000" w:rsidR="00000000" w:rsidRPr="00000000">
        <w:rPr>
          <w:rFonts w:ascii="Lato" w:cs="Lato" w:eastAsia="Lato" w:hAnsi="Lato"/>
          <w:b w:val="1"/>
          <w:color w:val="092a31"/>
          <w:sz w:val="24"/>
          <w:szCs w:val="24"/>
          <w:rtl w:val="0"/>
        </w:rPr>
        <w:t xml:space="preserve">Faculty FT/PT:</w:t>
      </w:r>
    </w:p>
    <w:p w:rsidR="00000000" w:rsidDel="00000000" w:rsidP="00000000" w:rsidRDefault="00000000" w:rsidRPr="00000000" w14:paraId="00000141">
      <w:pPr>
        <w:numPr>
          <w:ilvl w:val="1"/>
          <w:numId w:val="7"/>
        </w:numPr>
        <w:spacing w:after="0" w:afterAutospacing="0" w:lineRule="auto"/>
        <w:ind w:left="2200" w:hanging="360"/>
      </w:pPr>
      <w:r w:rsidDel="00000000" w:rsidR="00000000" w:rsidRPr="00000000">
        <w:rPr>
          <w:rFonts w:ascii="Lato" w:cs="Lato" w:eastAsia="Lato" w:hAnsi="Lato"/>
          <w:color w:val="092a31"/>
          <w:sz w:val="24"/>
          <w:szCs w:val="24"/>
          <w:rtl w:val="0"/>
        </w:rPr>
        <w:t xml:space="preserve">70.2% of respondents were full-time faculty</w:t>
      </w:r>
    </w:p>
    <w:p w:rsidR="00000000" w:rsidDel="00000000" w:rsidP="00000000" w:rsidRDefault="00000000" w:rsidRPr="00000000" w14:paraId="00000142">
      <w:pPr>
        <w:numPr>
          <w:ilvl w:val="1"/>
          <w:numId w:val="7"/>
        </w:numPr>
        <w:spacing w:after="100" w:lineRule="auto"/>
        <w:ind w:left="2200" w:hanging="360"/>
      </w:pPr>
      <w:r w:rsidDel="00000000" w:rsidR="00000000" w:rsidRPr="00000000">
        <w:rPr>
          <w:rFonts w:ascii="Lato" w:cs="Lato" w:eastAsia="Lato" w:hAnsi="Lato"/>
          <w:color w:val="092a31"/>
          <w:sz w:val="24"/>
          <w:szCs w:val="24"/>
          <w:rtl w:val="0"/>
        </w:rPr>
        <w:t xml:space="preserve">28.0% were part-time/adjunct</w:t>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Discussion: </w:t>
      </w:r>
    </w:p>
    <w:p w:rsidR="00000000" w:rsidDel="00000000" w:rsidP="00000000" w:rsidRDefault="00000000" w:rsidRPr="00000000" w14:paraId="00000146">
      <w:pPr>
        <w:numPr>
          <w:ilvl w:val="0"/>
          <w:numId w:val="5"/>
        </w:numPr>
        <w:shd w:fill="ffffff" w:val="clear"/>
        <w:spacing w:after="0" w:afterAutospacing="0" w:before="180" w:lineRule="auto"/>
        <w:ind w:left="720" w:hanging="360"/>
        <w:rPr>
          <w:rFonts w:ascii="Lato" w:cs="Lato" w:eastAsia="Lato" w:hAnsi="Lato"/>
          <w:color w:val="092a31"/>
          <w:sz w:val="24"/>
          <w:szCs w:val="24"/>
        </w:rPr>
      </w:pPr>
      <w:r w:rsidDel="00000000" w:rsidR="00000000" w:rsidRPr="00000000">
        <w:rPr>
          <w:rtl w:val="0"/>
        </w:rPr>
        <w:t xml:space="preserve">Allowing the rankings blurred the outcomes a little bit </w:t>
      </w:r>
      <w:r w:rsidDel="00000000" w:rsidR="00000000" w:rsidRPr="00000000">
        <w:rPr>
          <w:rtl w:val="0"/>
        </w:rPr>
      </w:r>
    </w:p>
    <w:p w:rsidR="00000000" w:rsidDel="00000000" w:rsidP="00000000" w:rsidRDefault="00000000" w:rsidRPr="00000000" w14:paraId="00000147">
      <w:pPr>
        <w:numPr>
          <w:ilvl w:val="0"/>
          <w:numId w:val="5"/>
        </w:numPr>
        <w:ind w:left="720" w:hanging="360"/>
        <w:rPr>
          <w:u w:val="none"/>
        </w:rPr>
      </w:pPr>
      <w:r w:rsidDel="00000000" w:rsidR="00000000" w:rsidRPr="00000000">
        <w:rPr>
          <w:rtl w:val="0"/>
        </w:rPr>
        <w:t xml:space="preserve">Question: can you clarify the choice students can make between which GE pattern to use? </w:t>
      </w:r>
    </w:p>
    <w:p w:rsidR="00000000" w:rsidDel="00000000" w:rsidP="00000000" w:rsidRDefault="00000000" w:rsidRPr="00000000" w14:paraId="00000148">
      <w:pPr>
        <w:numPr>
          <w:ilvl w:val="1"/>
          <w:numId w:val="5"/>
        </w:numPr>
        <w:ind w:left="1440" w:hanging="360"/>
        <w:rPr>
          <w:u w:val="none"/>
        </w:rPr>
      </w:pPr>
      <w:r w:rsidDel="00000000" w:rsidR="00000000" w:rsidRPr="00000000">
        <w:rPr>
          <w:rtl w:val="0"/>
        </w:rPr>
        <w:t xml:space="preserve">Answer: For local degrees, </w:t>
      </w:r>
      <w:r w:rsidDel="00000000" w:rsidR="00000000" w:rsidRPr="00000000">
        <w:rPr>
          <w:rtl w:val="0"/>
        </w:rPr>
        <w:t xml:space="preserve">if the district allows it, students can choose </w:t>
      </w:r>
      <w:r w:rsidDel="00000000" w:rsidR="00000000" w:rsidRPr="00000000">
        <w:rPr>
          <w:rtl w:val="0"/>
        </w:rPr>
        <w:t xml:space="preserve">to use CalGETC rather than a local GE, because doing a local GE would leave them underprepared for transfer because they would not be taking all the courses required for GE at the transfer institutions. This change enables students to take all their GE at ARC, receive financial aid, and save money. For students who are doing an ADT, they have to use CalGETC. It’s just the </w:t>
      </w:r>
      <w:r w:rsidDel="00000000" w:rsidR="00000000" w:rsidRPr="00000000">
        <w:rPr>
          <w:rtl w:val="0"/>
        </w:rPr>
        <w:t xml:space="preserve">local career-oriented degrees that would use the local GE pattern.</w:t>
      </w:r>
      <w:r w:rsidDel="00000000" w:rsidR="00000000" w:rsidRPr="00000000">
        <w:rPr>
          <w:rtl w:val="0"/>
        </w:rPr>
      </w:r>
    </w:p>
    <w:p w:rsidR="00000000" w:rsidDel="00000000" w:rsidP="00000000" w:rsidRDefault="00000000" w:rsidRPr="00000000" w14:paraId="00000149">
      <w:pPr>
        <w:numPr>
          <w:ilvl w:val="0"/>
          <w:numId w:val="5"/>
        </w:numPr>
        <w:ind w:left="720" w:hanging="360"/>
        <w:rPr>
          <w:u w:val="none"/>
        </w:rPr>
      </w:pPr>
      <w:r w:rsidDel="00000000" w:rsidR="00000000" w:rsidRPr="00000000">
        <w:rPr>
          <w:rtl w:val="0"/>
        </w:rPr>
        <w:t xml:space="preserve">If we add a Living Skills or American Institutions requirement, could we give exceptions for majors that would end up with really high units? </w:t>
      </w:r>
    </w:p>
    <w:p w:rsidR="00000000" w:rsidDel="00000000" w:rsidP="00000000" w:rsidRDefault="00000000" w:rsidRPr="00000000" w14:paraId="0000014A">
      <w:pPr>
        <w:numPr>
          <w:ilvl w:val="1"/>
          <w:numId w:val="5"/>
        </w:numPr>
        <w:ind w:left="1440" w:hanging="360"/>
        <w:rPr>
          <w:u w:val="none"/>
        </w:rPr>
      </w:pPr>
      <w:r w:rsidDel="00000000" w:rsidR="00000000" w:rsidRPr="00000000">
        <w:rPr>
          <w:rtl w:val="0"/>
        </w:rPr>
        <w:t xml:space="preserve">Yes we could. We would need to convince the Los Rios board that this is a good idea. </w:t>
      </w:r>
    </w:p>
    <w:p w:rsidR="00000000" w:rsidDel="00000000" w:rsidP="00000000" w:rsidRDefault="00000000" w:rsidRPr="00000000" w14:paraId="0000014B">
      <w:pPr>
        <w:numPr>
          <w:ilvl w:val="0"/>
          <w:numId w:val="5"/>
        </w:numPr>
        <w:ind w:left="720" w:hanging="360"/>
        <w:rPr>
          <w:u w:val="none"/>
        </w:rPr>
      </w:pPr>
      <w:r w:rsidDel="00000000" w:rsidR="00000000" w:rsidRPr="00000000">
        <w:rPr>
          <w:rtl w:val="0"/>
        </w:rPr>
        <w:t xml:space="preserve">How many units does CalGETC have? </w:t>
      </w:r>
    </w:p>
    <w:p w:rsidR="00000000" w:rsidDel="00000000" w:rsidP="00000000" w:rsidRDefault="00000000" w:rsidRPr="00000000" w14:paraId="0000014C">
      <w:pPr>
        <w:numPr>
          <w:ilvl w:val="1"/>
          <w:numId w:val="5"/>
        </w:numPr>
        <w:ind w:left="1440" w:hanging="360"/>
        <w:rPr>
          <w:u w:val="none"/>
        </w:rPr>
      </w:pPr>
      <w:r w:rsidDel="00000000" w:rsidR="00000000" w:rsidRPr="00000000">
        <w:rPr>
          <w:rtl w:val="0"/>
        </w:rPr>
        <w:t xml:space="preserve">34 units </w:t>
      </w:r>
    </w:p>
    <w:p w:rsidR="00000000" w:rsidDel="00000000" w:rsidP="00000000" w:rsidRDefault="00000000" w:rsidRPr="00000000" w14:paraId="0000014D">
      <w:pPr>
        <w:numPr>
          <w:ilvl w:val="1"/>
          <w:numId w:val="5"/>
        </w:numPr>
        <w:ind w:left="1440" w:hanging="360"/>
        <w:rPr>
          <w:u w:val="none"/>
        </w:rPr>
      </w:pPr>
      <w:r w:rsidDel="00000000" w:rsidR="00000000" w:rsidRPr="00000000">
        <w:rPr>
          <w:rtl w:val="0"/>
        </w:rPr>
        <w:t xml:space="preserve">It is expected that 80% of students will use </w:t>
      </w:r>
      <w:r w:rsidDel="00000000" w:rsidR="00000000" w:rsidRPr="00000000">
        <w:rPr>
          <w:rtl w:val="0"/>
        </w:rPr>
        <w:t xml:space="preserve">CalGETC</w:t>
      </w:r>
      <w:r w:rsidDel="00000000" w:rsidR="00000000" w:rsidRPr="00000000">
        <w:rPr>
          <w:rtl w:val="0"/>
        </w:rPr>
        <w:t xml:space="preserve"> </w:t>
      </w:r>
      <w:r w:rsidDel="00000000" w:rsidR="00000000" w:rsidRPr="00000000">
        <w:rPr>
          <w:rtl w:val="0"/>
        </w:rPr>
        <w:t xml:space="preserve">if the district decides to give students the option to use CalGETC for local degrees.</w:t>
      </w:r>
      <w:r w:rsidDel="00000000" w:rsidR="00000000" w:rsidRPr="00000000">
        <w:rPr>
          <w:rtl w:val="0"/>
        </w:rPr>
      </w:r>
    </w:p>
    <w:p w:rsidR="00000000" w:rsidDel="00000000" w:rsidP="00000000" w:rsidRDefault="00000000" w:rsidRPr="00000000" w14:paraId="0000014E">
      <w:pPr>
        <w:numPr>
          <w:ilvl w:val="0"/>
          <w:numId w:val="5"/>
        </w:numPr>
        <w:ind w:left="720" w:hanging="360"/>
        <w:rPr>
          <w:u w:val="none"/>
        </w:rPr>
      </w:pPr>
      <w:r w:rsidDel="00000000" w:rsidR="00000000" w:rsidRPr="00000000">
        <w:rPr>
          <w:rtl w:val="0"/>
        </w:rPr>
        <w:t xml:space="preserve">At CRC, there is a strong interest in maintaining the American Institutions requirement. There is an interest in helping students learn skills to effect change in society. CRC also has an interest in the living skills requirement. Some of CRC’s interest depended on whether there was a carve out for high-unit degrees. </w:t>
      </w:r>
    </w:p>
    <w:p w:rsidR="00000000" w:rsidDel="00000000" w:rsidP="00000000" w:rsidRDefault="00000000" w:rsidRPr="00000000" w14:paraId="0000014F">
      <w:pPr>
        <w:numPr>
          <w:ilvl w:val="0"/>
          <w:numId w:val="5"/>
        </w:numPr>
        <w:ind w:left="720" w:hanging="360"/>
        <w:rPr>
          <w:u w:val="none"/>
        </w:rPr>
      </w:pPr>
      <w:r w:rsidDel="00000000" w:rsidR="00000000" w:rsidRPr="00000000">
        <w:rPr>
          <w:rtl w:val="0"/>
        </w:rPr>
        <w:t xml:space="preserve">Is there an ethical dilemma with requiring Living Skills and American Institutions only for certain majors? Are we saying these topics are only important if you don’t have other more important classes to take? </w:t>
      </w:r>
    </w:p>
    <w:p w:rsidR="00000000" w:rsidDel="00000000" w:rsidP="00000000" w:rsidRDefault="00000000" w:rsidRPr="00000000" w14:paraId="00000150">
      <w:pPr>
        <w:numPr>
          <w:ilvl w:val="1"/>
          <w:numId w:val="5"/>
        </w:numPr>
        <w:ind w:left="1440" w:hanging="360"/>
        <w:rPr>
          <w:u w:val="none"/>
        </w:rPr>
      </w:pPr>
      <w:r w:rsidDel="00000000" w:rsidR="00000000" w:rsidRPr="00000000">
        <w:rPr>
          <w:rtl w:val="0"/>
        </w:rPr>
        <w:t xml:space="preserve">Yes, there are some concerns with this. </w:t>
      </w:r>
    </w:p>
    <w:p w:rsidR="00000000" w:rsidDel="00000000" w:rsidP="00000000" w:rsidRDefault="00000000" w:rsidRPr="00000000" w14:paraId="00000151">
      <w:pPr>
        <w:numPr>
          <w:ilvl w:val="0"/>
          <w:numId w:val="5"/>
        </w:numPr>
        <w:ind w:left="720" w:hanging="360"/>
        <w:rPr>
          <w:u w:val="none"/>
        </w:rPr>
      </w:pPr>
      <w:r w:rsidDel="00000000" w:rsidR="00000000" w:rsidRPr="00000000">
        <w:rPr>
          <w:rtl w:val="0"/>
        </w:rPr>
        <w:t xml:space="preserve">Intellectual elitism vs a well-rounded experience </w:t>
      </w:r>
    </w:p>
    <w:p w:rsidR="00000000" w:rsidDel="00000000" w:rsidP="00000000" w:rsidRDefault="00000000" w:rsidRPr="00000000" w14:paraId="00000152">
      <w:pPr>
        <w:numPr>
          <w:ilvl w:val="0"/>
          <w:numId w:val="5"/>
        </w:numPr>
        <w:ind w:left="720" w:hanging="360"/>
        <w:rPr>
          <w:u w:val="none"/>
        </w:rPr>
      </w:pPr>
      <w:r w:rsidDel="00000000" w:rsidR="00000000" w:rsidRPr="00000000">
        <w:rPr>
          <w:rtl w:val="0"/>
        </w:rPr>
        <w:t xml:space="preserve">At the CSU, students will have to take American Institutions (though not at the UC). Don’t all students deserve to know this information regardless of whether they get a local degree, go to a CSU, go to a UC, etc? </w:t>
      </w:r>
      <w:r w:rsidDel="00000000" w:rsidR="00000000" w:rsidRPr="00000000">
        <w:rPr>
          <w:rtl w:val="0"/>
        </w:rPr>
      </w:r>
    </w:p>
    <w:p w:rsidR="00000000" w:rsidDel="00000000" w:rsidP="00000000" w:rsidRDefault="00000000" w:rsidRPr="00000000" w14:paraId="00000153">
      <w:pPr>
        <w:ind w:left="0" w:firstLine="0"/>
        <w:rPr>
          <w:color w:val="092a31"/>
          <w:sz w:val="24"/>
          <w:szCs w:val="24"/>
        </w:rPr>
      </w:pPr>
      <w:r w:rsidDel="00000000" w:rsidR="00000000" w:rsidRPr="00000000">
        <w:rPr>
          <w:rtl w:val="0"/>
        </w:rPr>
      </w:r>
    </w:p>
    <w:p w:rsidR="00000000" w:rsidDel="00000000" w:rsidP="00000000" w:rsidRDefault="00000000" w:rsidRPr="00000000" w14:paraId="00000154">
      <w:pPr>
        <w:pStyle w:val="Heading2"/>
        <w:rPr/>
      </w:pPr>
      <w:bookmarkStart w:colFirst="0" w:colLast="0" w:name="_9gc0uvkee00j" w:id="16"/>
      <w:bookmarkEnd w:id="16"/>
      <w:r w:rsidDel="00000000" w:rsidR="00000000" w:rsidRPr="00000000">
        <w:rPr>
          <w:rtl w:val="0"/>
        </w:rPr>
        <w:t xml:space="preserve">Items from Colleges for District Academic Senate Consideration </w:t>
      </w:r>
    </w:p>
    <w:p w:rsidR="00000000" w:rsidDel="00000000" w:rsidP="00000000" w:rsidRDefault="00000000" w:rsidRPr="00000000" w14:paraId="00000155">
      <w:pPr>
        <w:numPr>
          <w:ilvl w:val="0"/>
          <w:numId w:val="9"/>
        </w:numPr>
        <w:ind w:left="720" w:hanging="360"/>
        <w:rPr>
          <w:u w:val="none"/>
        </w:rPr>
      </w:pPr>
      <w:r w:rsidDel="00000000" w:rsidR="00000000" w:rsidRPr="00000000">
        <w:rPr>
          <w:rtl w:val="0"/>
        </w:rPr>
        <w:t xml:space="preserve">None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2"/>
        <w:spacing w:after="240" w:lineRule="auto"/>
        <w:rPr/>
      </w:pPr>
      <w:bookmarkStart w:colFirst="0" w:colLast="0" w:name="_vggaq3qwdspy" w:id="17"/>
      <w:bookmarkEnd w:id="17"/>
      <w:r w:rsidDel="00000000" w:rsidR="00000000" w:rsidRPr="00000000">
        <w:rPr>
          <w:rtl w:val="0"/>
        </w:rPr>
        <w:t xml:space="preserve">Future Returning Items:</w:t>
      </w:r>
    </w:p>
    <w:p w:rsidR="00000000" w:rsidDel="00000000" w:rsidP="00000000" w:rsidRDefault="00000000" w:rsidRPr="00000000" w14:paraId="00000158">
      <w:pPr>
        <w:numPr>
          <w:ilvl w:val="0"/>
          <w:numId w:val="3"/>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Collegial Consultation: DAS Vote of No Confidence  (</w:t>
      </w:r>
      <w:r w:rsidDel="00000000" w:rsidR="00000000" w:rsidRPr="00000000">
        <w:rPr>
          <w:i w:val="1"/>
          <w:rtl w:val="0"/>
        </w:rPr>
        <w:t xml:space="preserve">second reading)</w:t>
      </w:r>
    </w:p>
    <w:p w:rsidR="00000000" w:rsidDel="00000000" w:rsidP="00000000" w:rsidRDefault="00000000" w:rsidRPr="00000000" w14:paraId="00000159">
      <w:pPr>
        <w:numPr>
          <w:ilvl w:val="0"/>
          <w:numId w:val="3"/>
        </w:numPr>
        <w:ind w:left="720" w:hanging="360"/>
        <w:rPr>
          <w:u w:val="none"/>
        </w:rPr>
      </w:pPr>
      <w:r w:rsidDel="00000000" w:rsidR="00000000" w:rsidRPr="00000000">
        <w:rPr>
          <w:rtl w:val="0"/>
        </w:rPr>
        <w:t xml:space="preserve">Moratorium on Use of Human Remains Revision  </w:t>
      </w:r>
      <w:r w:rsidDel="00000000" w:rsidR="00000000" w:rsidRPr="00000000">
        <w:rPr>
          <w:i w:val="1"/>
          <w:rtl w:val="0"/>
        </w:rPr>
        <w:t xml:space="preserve">(second reading) </w:t>
      </w:r>
    </w:p>
    <w:p w:rsidR="00000000" w:rsidDel="00000000" w:rsidP="00000000" w:rsidRDefault="00000000" w:rsidRPr="00000000" w14:paraId="0000015A">
      <w:pPr>
        <w:numPr>
          <w:ilvl w:val="0"/>
          <w:numId w:val="3"/>
        </w:numPr>
        <w:spacing w:after="0" w:afterAutospacing="0" w:lineRule="auto"/>
        <w:ind w:left="720" w:hanging="360"/>
      </w:pPr>
      <w:r w:rsidDel="00000000" w:rsidR="00000000" w:rsidRPr="00000000">
        <w:rPr>
          <w:rtl w:val="0"/>
        </w:rPr>
        <w:t xml:space="preserve">AB 1705 Math Validation Study Excused Withdrawal (EW) request </w:t>
      </w:r>
      <w:r w:rsidDel="00000000" w:rsidR="00000000" w:rsidRPr="00000000">
        <w:rPr>
          <w:i w:val="1"/>
          <w:rtl w:val="0"/>
        </w:rPr>
        <w:t xml:space="preserve">(second reading)</w:t>
      </w:r>
    </w:p>
    <w:p w:rsidR="00000000" w:rsidDel="00000000" w:rsidP="00000000" w:rsidRDefault="00000000" w:rsidRPr="00000000" w14:paraId="0000015B">
      <w:pPr>
        <w:numPr>
          <w:ilvl w:val="0"/>
          <w:numId w:val="3"/>
        </w:numPr>
        <w:spacing w:after="0" w:afterAutospacing="0" w:lineRule="auto"/>
        <w:ind w:left="720" w:hanging="360"/>
      </w:pPr>
      <w:r w:rsidDel="00000000" w:rsidR="00000000" w:rsidRPr="00000000">
        <w:rPr>
          <w:color w:val="01050a"/>
          <w:rtl w:val="0"/>
        </w:rPr>
        <w:t xml:space="preserve">Statement of Support for Learning Communities </w:t>
      </w:r>
      <w:r w:rsidDel="00000000" w:rsidR="00000000" w:rsidRPr="00000000">
        <w:rPr>
          <w:i w:val="1"/>
          <w:color w:val="01050a"/>
          <w:rtl w:val="0"/>
        </w:rPr>
        <w:t xml:space="preserve">(second reading)</w:t>
      </w:r>
    </w:p>
    <w:p w:rsidR="00000000" w:rsidDel="00000000" w:rsidP="00000000" w:rsidRDefault="00000000" w:rsidRPr="00000000" w14:paraId="0000015C">
      <w:pPr>
        <w:numPr>
          <w:ilvl w:val="0"/>
          <w:numId w:val="3"/>
        </w:numPr>
        <w:spacing w:after="0" w:afterAutospacing="0" w:lineRule="auto"/>
        <w:ind w:left="720" w:hanging="360"/>
      </w:pPr>
      <w:r w:rsidDel="00000000" w:rsidR="00000000" w:rsidRPr="00000000">
        <w:rPr>
          <w:rtl w:val="0"/>
        </w:rPr>
        <w:t xml:space="preserve">Pathway U </w:t>
      </w:r>
    </w:p>
    <w:p w:rsidR="00000000" w:rsidDel="00000000" w:rsidP="00000000" w:rsidRDefault="00000000" w:rsidRPr="00000000" w14:paraId="0000015D">
      <w:pPr>
        <w:numPr>
          <w:ilvl w:val="0"/>
          <w:numId w:val="4"/>
        </w:numPr>
        <w:spacing w:after="0" w:afterAutospacing="0" w:lineRule="auto"/>
        <w:ind w:left="720" w:hanging="360"/>
      </w:pPr>
      <w:r w:rsidDel="00000000" w:rsidR="00000000" w:rsidRPr="00000000">
        <w:rPr>
          <w:rtl w:val="0"/>
        </w:rPr>
        <w:t xml:space="preserve">Faculty hiring </w:t>
      </w:r>
    </w:p>
    <w:p w:rsidR="00000000" w:rsidDel="00000000" w:rsidP="00000000" w:rsidRDefault="00000000" w:rsidRPr="00000000" w14:paraId="0000015E">
      <w:pPr>
        <w:numPr>
          <w:ilvl w:val="1"/>
          <w:numId w:val="4"/>
        </w:numPr>
        <w:spacing w:after="0" w:afterAutospacing="0" w:lineRule="auto"/>
        <w:ind w:left="1440" w:hanging="360"/>
      </w:pPr>
      <w:r w:rsidDel="00000000" w:rsidR="00000000" w:rsidRPr="00000000">
        <w:rPr>
          <w:rtl w:val="0"/>
        </w:rPr>
        <w:t xml:space="preserve">Manual revision process</w:t>
      </w:r>
    </w:p>
    <w:p w:rsidR="00000000" w:rsidDel="00000000" w:rsidP="00000000" w:rsidRDefault="00000000" w:rsidRPr="00000000" w14:paraId="0000015F">
      <w:pPr>
        <w:numPr>
          <w:ilvl w:val="1"/>
          <w:numId w:val="4"/>
        </w:numPr>
        <w:spacing w:after="0" w:afterAutospacing="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Long Term Temporary positions (LTTs)</w:t>
      </w:r>
    </w:p>
    <w:p w:rsidR="00000000" w:rsidDel="00000000" w:rsidP="00000000" w:rsidRDefault="00000000" w:rsidRPr="00000000" w14:paraId="00000160">
      <w:pPr>
        <w:numPr>
          <w:ilvl w:val="1"/>
          <w:numId w:val="4"/>
        </w:numPr>
        <w:spacing w:after="0" w:afterAutospacing="0" w:lineRule="auto"/>
        <w:ind w:left="1440" w:hanging="360"/>
      </w:pPr>
      <w:r w:rsidDel="00000000" w:rsidR="00000000" w:rsidRPr="00000000">
        <w:rPr>
          <w:rtl w:val="0"/>
        </w:rPr>
        <w:t xml:space="preserve">Faculty Diversity Internship Program (FDIP)</w:t>
      </w:r>
    </w:p>
    <w:p w:rsidR="00000000" w:rsidDel="00000000" w:rsidP="00000000" w:rsidRDefault="00000000" w:rsidRPr="00000000" w14:paraId="00000161">
      <w:pPr>
        <w:numPr>
          <w:ilvl w:val="0"/>
          <w:numId w:val="12"/>
        </w:numPr>
        <w:spacing w:after="0" w:afterAutospacing="0" w:lineRule="auto"/>
        <w:ind w:left="720" w:hanging="360"/>
      </w:pPr>
      <w:r w:rsidDel="00000000" w:rsidR="00000000" w:rsidRPr="00000000">
        <w:rPr>
          <w:rtl w:val="0"/>
        </w:rPr>
        <w:t xml:space="preserve">Student-facing information on Academic Conduct across Colleges, AI Task Force</w:t>
      </w:r>
    </w:p>
    <w:p w:rsidR="00000000" w:rsidDel="00000000" w:rsidP="00000000" w:rsidRDefault="00000000" w:rsidRPr="00000000" w14:paraId="00000162">
      <w:pPr>
        <w:numPr>
          <w:ilvl w:val="0"/>
          <w:numId w:val="12"/>
        </w:numPr>
        <w:spacing w:after="0" w:afterAutospacing="0" w:lineRule="auto"/>
        <w:ind w:left="720" w:hanging="360"/>
      </w:pPr>
      <w:r w:rsidDel="00000000" w:rsidR="00000000" w:rsidRPr="00000000">
        <w:rPr>
          <w:rtl w:val="0"/>
        </w:rPr>
        <w:t xml:space="preserve">Strategic enrollment management plan</w:t>
      </w:r>
    </w:p>
    <w:p w:rsidR="00000000" w:rsidDel="00000000" w:rsidP="00000000" w:rsidRDefault="00000000" w:rsidRPr="00000000" w14:paraId="00000163">
      <w:pPr>
        <w:numPr>
          <w:ilvl w:val="0"/>
          <w:numId w:val="12"/>
        </w:numPr>
        <w:spacing w:after="240" w:lineRule="auto"/>
        <w:ind w:left="720" w:hanging="360"/>
      </w:pPr>
      <w:r w:rsidDel="00000000" w:rsidR="00000000" w:rsidRPr="00000000">
        <w:rPr>
          <w:rtl w:val="0"/>
        </w:rPr>
        <w:t xml:space="preserve">DAS Bylaws revisions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pStyle w:val="Heading2"/>
        <w:spacing w:after="240" w:lineRule="auto"/>
        <w:rPr/>
      </w:pPr>
      <w:bookmarkStart w:colFirst="0" w:colLast="0" w:name="_4k2spn4ywj81" w:id="18"/>
      <w:bookmarkEnd w:id="18"/>
      <w:r w:rsidDel="00000000" w:rsidR="00000000" w:rsidRPr="00000000">
        <w:rPr>
          <w:rtl w:val="0"/>
        </w:rPr>
        <w:t xml:space="preserve">Upcoming Meetings / Events</w:t>
      </w:r>
    </w:p>
    <w:p w:rsidR="00000000" w:rsidDel="00000000" w:rsidP="00000000" w:rsidRDefault="00000000" w:rsidRPr="00000000" w14:paraId="00000166">
      <w:pPr>
        <w:numPr>
          <w:ilvl w:val="0"/>
          <w:numId w:val="21"/>
        </w:numPr>
        <w:ind w:left="720" w:hanging="360"/>
        <w:rPr>
          <w:u w:val="none"/>
        </w:rPr>
      </w:pPr>
      <w:hyperlink r:id="rId29">
        <w:r w:rsidDel="00000000" w:rsidR="00000000" w:rsidRPr="00000000">
          <w:rPr>
            <w:color w:val="0000ff"/>
            <w:u w:val="single"/>
            <w:rtl w:val="0"/>
          </w:rPr>
          <w:t xml:space="preserve">LRCCD Board of Trustees</w:t>
        </w:r>
      </w:hyperlink>
      <w:r w:rsidDel="00000000" w:rsidR="00000000" w:rsidRPr="00000000">
        <w:rPr>
          <w:rtl w:val="0"/>
        </w:rPr>
        <w:t xml:space="preserve"> Meeting: Wednesday, March 20</w:t>
      </w:r>
      <w:r w:rsidDel="00000000" w:rsidR="00000000" w:rsidRPr="00000000">
        <w:rPr>
          <w:vertAlign w:val="superscript"/>
          <w:rtl w:val="0"/>
        </w:rPr>
        <w:t xml:space="preserve">th</w:t>
      </w:r>
      <w:r w:rsidDel="00000000" w:rsidR="00000000" w:rsidRPr="00000000">
        <w:rPr>
          <w:rtl w:val="0"/>
        </w:rPr>
        <w:t xml:space="preserve"> 5:30pm (Sacramento City College)</w:t>
      </w:r>
    </w:p>
    <w:p w:rsidR="00000000" w:rsidDel="00000000" w:rsidP="00000000" w:rsidRDefault="00000000" w:rsidRPr="00000000" w14:paraId="00000167">
      <w:pPr>
        <w:numPr>
          <w:ilvl w:val="0"/>
          <w:numId w:val="21"/>
        </w:numPr>
        <w:ind w:left="720" w:hanging="360"/>
        <w:rPr>
          <w:u w:val="none"/>
        </w:rPr>
      </w:pPr>
      <w:r w:rsidDel="00000000" w:rsidR="00000000" w:rsidRPr="00000000">
        <w:rPr>
          <w:rtl w:val="0"/>
        </w:rPr>
        <w:t xml:space="preserve">District Academic Senate: Tuesday, April 2</w:t>
      </w:r>
      <w:r w:rsidDel="00000000" w:rsidR="00000000" w:rsidRPr="00000000">
        <w:rPr>
          <w:vertAlign w:val="superscript"/>
          <w:rtl w:val="0"/>
        </w:rPr>
        <w:t xml:space="preserve">nd</w:t>
      </w:r>
      <w:r w:rsidDel="00000000" w:rsidR="00000000" w:rsidRPr="00000000">
        <w:rPr>
          <w:rtl w:val="0"/>
        </w:rPr>
        <w:t xml:space="preserve"> </w:t>
      </w:r>
      <w:r w:rsidDel="00000000" w:rsidR="00000000" w:rsidRPr="00000000">
        <w:rPr>
          <w:vertAlign w:val="superscript"/>
          <w:rtl w:val="0"/>
        </w:rPr>
        <w:t xml:space="preserve">t</w:t>
      </w:r>
      <w:r w:rsidDel="00000000" w:rsidR="00000000" w:rsidRPr="00000000">
        <w:rPr>
          <w:rtl w:val="0"/>
        </w:rPr>
        <w:t xml:space="preserve">3-5pm (Teleconference locations)</w:t>
      </w:r>
    </w:p>
    <w:p w:rsidR="00000000" w:rsidDel="00000000" w:rsidP="00000000" w:rsidRDefault="00000000" w:rsidRPr="00000000" w14:paraId="00000168">
      <w:pPr>
        <w:numPr>
          <w:ilvl w:val="0"/>
          <w:numId w:val="21"/>
        </w:numPr>
        <w:ind w:left="720" w:hanging="360"/>
        <w:rPr>
          <w:u w:val="none"/>
        </w:rPr>
      </w:pPr>
      <w:r w:rsidDel="00000000" w:rsidR="00000000" w:rsidRPr="00000000">
        <w:rPr>
          <w:rtl w:val="0"/>
        </w:rPr>
        <w:t xml:space="preserve">District Academic Senate: Tuesday, April 16</w:t>
      </w:r>
      <w:r w:rsidDel="00000000" w:rsidR="00000000" w:rsidRPr="00000000">
        <w:rPr>
          <w:vertAlign w:val="superscript"/>
          <w:rtl w:val="0"/>
        </w:rPr>
        <w:t xml:space="preserve">th</w:t>
      </w:r>
      <w:r w:rsidDel="00000000" w:rsidR="00000000" w:rsidRPr="00000000">
        <w:rPr>
          <w:rtl w:val="0"/>
        </w:rPr>
        <w:t xml:space="preserve"> 3-5pm (District Office)</w:t>
      </w:r>
    </w:p>
    <w:p w:rsidR="00000000" w:rsidDel="00000000" w:rsidP="00000000" w:rsidRDefault="00000000" w:rsidRPr="00000000" w14:paraId="00000169">
      <w:pPr>
        <w:numPr>
          <w:ilvl w:val="0"/>
          <w:numId w:val="21"/>
        </w:numPr>
        <w:spacing w:after="240" w:lineRule="auto"/>
        <w:ind w:left="720" w:hanging="360"/>
        <w:rPr>
          <w:u w:val="none"/>
        </w:rPr>
      </w:pPr>
      <w:r w:rsidDel="00000000" w:rsidR="00000000" w:rsidRPr="00000000">
        <w:rPr>
          <w:rtl w:val="0"/>
        </w:rPr>
        <w:t xml:space="preserve">ASCCC Plenary: Thursday, April 18 - Saturday, April 20</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color w:val="0a0a0a"/>
          <w:highlight w:val="white"/>
          <w:rtl w:val="0"/>
        </w:rPr>
        <w:t xml:space="preserve">San Jose Marriott</w:t>
      </w:r>
    </w:p>
    <w:p w:rsidR="00000000" w:rsidDel="00000000" w:rsidP="00000000" w:rsidRDefault="00000000" w:rsidRPr="00000000" w14:paraId="0000016A">
      <w:pPr>
        <w:pStyle w:val="Heading2"/>
        <w:rPr/>
      </w:pPr>
      <w:bookmarkStart w:colFirst="0" w:colLast="0" w:name="_9oo4tzhhkv80" w:id="19"/>
      <w:bookmarkEnd w:id="19"/>
      <w:r w:rsidDel="00000000" w:rsidR="00000000" w:rsidRPr="00000000">
        <w:rPr>
          <w:rtl w:val="0"/>
        </w:rPr>
        <w:t xml:space="preserve">Committee Reports </w:t>
      </w:r>
    </w:p>
    <w:p w:rsidR="00000000" w:rsidDel="00000000" w:rsidP="00000000" w:rsidRDefault="00000000" w:rsidRPr="00000000" w14:paraId="0000016B">
      <w:pPr>
        <w:pStyle w:val="Heading2"/>
        <w:keepNext w:val="0"/>
        <w:keepLines w:val="0"/>
        <w:spacing w:after="0" w:before="0" w:lineRule="auto"/>
        <w:rPr/>
      </w:pPr>
      <w:bookmarkStart w:colFirst="0" w:colLast="0" w:name="_ftlc7kxvqdat" w:id="20"/>
      <w:bookmarkEnd w:id="20"/>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6C">
      <w:pPr>
        <w:ind w:left="0" w:firstLine="0"/>
        <w:rPr/>
      </w:pPr>
      <w:r w:rsidDel="00000000" w:rsidR="00000000" w:rsidRPr="00000000">
        <w:rPr>
          <w:rtl w:val="0"/>
        </w:rPr>
      </w:r>
    </w:p>
    <w:p w:rsidR="00000000" w:rsidDel="00000000" w:rsidP="00000000" w:rsidRDefault="00000000" w:rsidRPr="00000000" w14:paraId="0000016D">
      <w:pPr>
        <w:pStyle w:val="Heading3"/>
        <w:rPr/>
      </w:pPr>
      <w:bookmarkStart w:colFirst="0" w:colLast="0" w:name="_pw83z1qomxfu" w:id="21"/>
      <w:bookmarkEnd w:id="21"/>
      <w:r w:rsidDel="00000000" w:rsidR="00000000" w:rsidRPr="00000000">
        <w:rPr>
          <w:rtl w:val="0"/>
        </w:rPr>
        <w:t xml:space="preserve">DESSC</w:t>
      </w:r>
    </w:p>
    <w:p w:rsidR="00000000" w:rsidDel="00000000" w:rsidP="00000000" w:rsidRDefault="00000000" w:rsidRPr="00000000" w14:paraId="0000016E">
      <w:pPr>
        <w:spacing w:after="240" w:before="240" w:lineRule="auto"/>
        <w:jc w:val="center"/>
        <w:rPr>
          <w:b w:val="1"/>
          <w:sz w:val="24"/>
          <w:szCs w:val="24"/>
        </w:rPr>
      </w:pPr>
      <w:r w:rsidDel="00000000" w:rsidR="00000000" w:rsidRPr="00000000">
        <w:rPr>
          <w:b w:val="1"/>
          <w:sz w:val="24"/>
          <w:szCs w:val="24"/>
          <w:rtl w:val="0"/>
        </w:rPr>
        <w:t xml:space="preserve">DESSC CHAIR REPORT MARCH 2024</w:t>
      </w:r>
    </w:p>
    <w:p w:rsidR="00000000" w:rsidDel="00000000" w:rsidP="00000000" w:rsidRDefault="00000000" w:rsidRPr="00000000" w14:paraId="0000016F">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Meeting was held 03/18/2024</w:t>
      </w:r>
    </w:p>
    <w:p w:rsidR="00000000" w:rsidDel="00000000" w:rsidP="00000000" w:rsidRDefault="00000000" w:rsidRPr="00000000" w14:paraId="00000170">
      <w:pPr>
        <w:spacing w:after="240" w:before="240" w:lineRule="auto"/>
        <w:ind w:left="720" w:firstLine="0"/>
        <w:rPr>
          <w:b w:val="1"/>
          <w:color w:val="1155cc"/>
          <w:sz w:val="24"/>
          <w:szCs w:val="24"/>
          <w:u w:val="single"/>
        </w:rPr>
      </w:pPr>
      <w:r w:rsidDel="00000000" w:rsidR="00000000" w:rsidRPr="00000000">
        <w:rPr>
          <w:sz w:val="24"/>
          <w:szCs w:val="24"/>
          <w:rtl w:val="0"/>
        </w:rPr>
        <w:t xml:space="preserve">●</w:t>
      </w:r>
      <w:r w:rsidDel="00000000" w:rsidR="00000000" w:rsidRPr="00000000">
        <w:rPr>
          <w:sz w:val="14"/>
          <w:szCs w:val="14"/>
          <w:rtl w:val="0"/>
        </w:rPr>
        <w:t xml:space="preserve"> </w:t>
        <w:tab/>
      </w:r>
      <w:hyperlink r:id="rId30">
        <w:r w:rsidDel="00000000" w:rsidR="00000000" w:rsidRPr="00000000">
          <w:rPr>
            <w:b w:val="1"/>
            <w:color w:val="1155cc"/>
            <w:sz w:val="24"/>
            <w:szCs w:val="24"/>
            <w:u w:val="single"/>
            <w:rtl w:val="0"/>
          </w:rPr>
          <w:t xml:space="preserve">Meeting Minutes</w:t>
        </w:r>
      </w:hyperlink>
      <w:r w:rsidDel="00000000" w:rsidR="00000000" w:rsidRPr="00000000">
        <w:rPr>
          <w:rtl w:val="0"/>
        </w:rPr>
      </w:r>
    </w:p>
    <w:p w:rsidR="00000000" w:rsidDel="00000000" w:rsidP="00000000" w:rsidRDefault="00000000" w:rsidRPr="00000000" w14:paraId="00000171">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Discussion:</w:t>
      </w:r>
    </w:p>
    <w:p w:rsidR="00000000" w:rsidDel="00000000" w:rsidP="00000000" w:rsidRDefault="00000000" w:rsidRPr="00000000" w14:paraId="00000172">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Review and look at data around</w:t>
      </w:r>
      <w:hyperlink r:id="rId31">
        <w:r w:rsidDel="00000000" w:rsidR="00000000" w:rsidRPr="00000000">
          <w:rPr>
            <w:sz w:val="24"/>
            <w:szCs w:val="24"/>
            <w:rtl w:val="0"/>
          </w:rPr>
          <w:t xml:space="preserve"> </w:t>
        </w:r>
      </w:hyperlink>
      <w:hyperlink r:id="rId32">
        <w:r w:rsidDel="00000000" w:rsidR="00000000" w:rsidRPr="00000000">
          <w:rPr>
            <w:color w:val="1155cc"/>
            <w:sz w:val="24"/>
            <w:szCs w:val="24"/>
            <w:u w:val="single"/>
            <w:rtl w:val="0"/>
          </w:rPr>
          <w:t xml:space="preserve">P-2222</w:t>
        </w:r>
      </w:hyperlink>
      <w:r w:rsidDel="00000000" w:rsidR="00000000" w:rsidRPr="00000000">
        <w:rPr>
          <w:sz w:val="24"/>
          <w:szCs w:val="24"/>
          <w:rtl w:val="0"/>
        </w:rPr>
        <w:t xml:space="preserve"> and</w:t>
      </w:r>
      <w:hyperlink r:id="rId33">
        <w:r w:rsidDel="00000000" w:rsidR="00000000" w:rsidRPr="00000000">
          <w:rPr>
            <w:sz w:val="24"/>
            <w:szCs w:val="24"/>
            <w:rtl w:val="0"/>
          </w:rPr>
          <w:t xml:space="preserve"> </w:t>
        </w:r>
      </w:hyperlink>
      <w:hyperlink r:id="rId34">
        <w:r w:rsidDel="00000000" w:rsidR="00000000" w:rsidRPr="00000000">
          <w:rPr>
            <w:color w:val="1155cc"/>
            <w:sz w:val="24"/>
            <w:szCs w:val="24"/>
            <w:u w:val="single"/>
            <w:rtl w:val="0"/>
          </w:rPr>
          <w:t xml:space="preserve">R-222</w:t>
        </w:r>
      </w:hyperlink>
      <w:r w:rsidDel="00000000" w:rsidR="00000000" w:rsidRPr="00000000">
        <w:rPr>
          <w:sz w:val="24"/>
          <w:szCs w:val="24"/>
          <w:rtl w:val="0"/>
        </w:rPr>
        <w:t xml:space="preserve">2</w:t>
      </w:r>
    </w:p>
    <w:p w:rsidR="00000000" w:rsidDel="00000000" w:rsidP="00000000" w:rsidRDefault="00000000" w:rsidRPr="00000000" w14:paraId="00000173">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Jamie Ruggles and Anita Singh were present</w:t>
      </w:r>
    </w:p>
    <w:p w:rsidR="00000000" w:rsidDel="00000000" w:rsidP="00000000" w:rsidRDefault="00000000" w:rsidRPr="00000000" w14:paraId="00000174">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Topics of interest were discussed</w:t>
      </w:r>
    </w:p>
    <w:p w:rsidR="00000000" w:rsidDel="00000000" w:rsidP="00000000" w:rsidRDefault="00000000" w:rsidRPr="00000000" w14:paraId="00000175">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Fiscal, research, A&amp;R and Financial Aid will meet with Sonia</w:t>
      </w:r>
    </w:p>
    <w:p w:rsidR="00000000" w:rsidDel="00000000" w:rsidP="00000000" w:rsidRDefault="00000000" w:rsidRPr="00000000" w14:paraId="00000176">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An overview document will be brought back to DESSC at April 15th meeting with full data to be presented at a later date</w:t>
      </w:r>
    </w:p>
    <w:p w:rsidR="00000000" w:rsidDel="00000000" w:rsidP="00000000" w:rsidRDefault="00000000" w:rsidRPr="00000000" w14:paraId="00000177">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There was an interest in looking at the differences in enacting these policies for our online, asynchronous classes and creating a guideline for best practices</w:t>
      </w:r>
    </w:p>
    <w:p w:rsidR="00000000" w:rsidDel="00000000" w:rsidP="00000000" w:rsidRDefault="00000000" w:rsidRPr="00000000" w14:paraId="00000178">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FA Course Applicability and Consortium process</w:t>
      </w:r>
    </w:p>
    <w:p w:rsidR="00000000" w:rsidDel="00000000" w:rsidP="00000000" w:rsidRDefault="00000000" w:rsidRPr="00000000" w14:paraId="00000179">
      <w:pPr>
        <w:spacing w:after="240" w:before="240" w:lineRule="auto"/>
        <w:ind w:left="2160" w:firstLine="0"/>
        <w:rPr>
          <w:color w:val="1155cc"/>
          <w:sz w:val="24"/>
          <w:szCs w:val="24"/>
          <w:u w:val="singl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Yolanda shared an overview document with the DESCC:</w:t>
      </w:r>
      <w:hyperlink r:id="rId35">
        <w:r w:rsidDel="00000000" w:rsidR="00000000" w:rsidRPr="00000000">
          <w:rPr>
            <w:sz w:val="24"/>
            <w:szCs w:val="24"/>
            <w:rtl w:val="0"/>
          </w:rPr>
          <w:t xml:space="preserve"> </w:t>
        </w:r>
      </w:hyperlink>
      <w:hyperlink r:id="rId36">
        <w:r w:rsidDel="00000000" w:rsidR="00000000" w:rsidRPr="00000000">
          <w:rPr>
            <w:color w:val="1155cc"/>
            <w:sz w:val="24"/>
            <w:szCs w:val="24"/>
            <w:u w:val="single"/>
            <w:rtl w:val="0"/>
          </w:rPr>
          <w:t xml:space="preserve">https://docs.google.com/document/d/1usNhf8vARAHd3AUwhaTgRMhHuyhdxYMo/edit?usp=sharing&amp;ouid=116066055102638633786&amp;rtpof=true&amp;sd=true</w:t>
        </w:r>
      </w:hyperlink>
      <w:r w:rsidDel="00000000" w:rsidR="00000000" w:rsidRPr="00000000">
        <w:rPr>
          <w:rtl w:val="0"/>
        </w:rPr>
      </w:r>
    </w:p>
    <w:p w:rsidR="00000000" w:rsidDel="00000000" w:rsidP="00000000" w:rsidRDefault="00000000" w:rsidRPr="00000000" w14:paraId="0000017A">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Recommendation that campuses align processes</w:t>
      </w:r>
    </w:p>
    <w:p w:rsidR="00000000" w:rsidDel="00000000" w:rsidP="00000000" w:rsidRDefault="00000000" w:rsidRPr="00000000" w14:paraId="0000017B">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DESSC charge initial review initiated. WIll bring back at April 15th meeting</w:t>
      </w:r>
    </w:p>
    <w:p w:rsidR="00000000" w:rsidDel="00000000" w:rsidP="00000000" w:rsidRDefault="00000000" w:rsidRPr="00000000" w14:paraId="0000017C">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Equity work and event across district shared</w:t>
      </w:r>
    </w:p>
    <w:p w:rsidR="00000000" w:rsidDel="00000000" w:rsidP="00000000" w:rsidRDefault="00000000" w:rsidRPr="00000000" w14:paraId="0000017D">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Final DESSC meeting of the year is April 15th 2024</w:t>
      </w:r>
    </w:p>
    <w:p w:rsidR="00000000" w:rsidDel="00000000" w:rsidP="00000000" w:rsidRDefault="00000000" w:rsidRPr="00000000" w14:paraId="0000017E">
      <w:pPr>
        <w:spacing w:after="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DESSC is awaiting appointment of the 2024/2026 chair</w:t>
      </w:r>
    </w:p>
    <w:p w:rsidR="00000000" w:rsidDel="00000000" w:rsidP="00000000" w:rsidRDefault="00000000" w:rsidRPr="00000000" w14:paraId="0000017F">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180">
      <w:pPr>
        <w:ind w:left="0" w:firstLine="0"/>
        <w:rPr/>
      </w:pPr>
      <w:r w:rsidDel="00000000" w:rsidR="00000000" w:rsidRPr="00000000">
        <w:rPr>
          <w:rtl w:val="0"/>
        </w:rPr>
      </w:r>
    </w:p>
    <w:p w:rsidR="00000000" w:rsidDel="00000000" w:rsidP="00000000" w:rsidRDefault="00000000" w:rsidRPr="00000000" w14:paraId="00000181">
      <w:pPr>
        <w:ind w:left="720" w:firstLine="0"/>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pStyle w:val="Heading2"/>
        <w:rPr/>
      </w:pPr>
      <w:bookmarkStart w:colFirst="0" w:colLast="0" w:name="_yd9i2iz3uae5" w:id="22"/>
      <w:bookmarkEnd w:id="22"/>
      <w:r w:rsidDel="00000000" w:rsidR="00000000" w:rsidRPr="00000000">
        <w:rPr>
          <w:rtl w:val="0"/>
        </w:rPr>
        <w:t xml:space="preserve">Land Acknowledgements</w:t>
      </w:r>
    </w:p>
    <w:p w:rsidR="00000000" w:rsidDel="00000000" w:rsidP="00000000" w:rsidRDefault="00000000" w:rsidRPr="00000000" w14:paraId="00000184">
      <w:pPr>
        <w:shd w:fill="ffffff" w:val="clear"/>
        <w:spacing w:after="160" w:lineRule="auto"/>
        <w:rPr>
          <w:color w:val="292e38"/>
          <w:sz w:val="20"/>
          <w:szCs w:val="20"/>
        </w:rPr>
      </w:pPr>
      <w:hyperlink r:id="rId37">
        <w:r w:rsidDel="00000000" w:rsidR="00000000" w:rsidRPr="00000000">
          <w:rPr>
            <w:color w:val="1155cc"/>
            <w:sz w:val="20"/>
            <w:szCs w:val="20"/>
            <w:u w:val="single"/>
            <w:rtl w:val="0"/>
          </w:rPr>
          <w:t xml:space="preserve">Los Rios Community College District Indigenous Land Acknowledgment Statement</w:t>
          <w:br w:type="textWrapping"/>
        </w:r>
      </w:hyperlink>
      <w:r w:rsidDel="00000000" w:rsidR="00000000" w:rsidRPr="00000000">
        <w:rPr>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85">
      <w:pPr>
        <w:spacing w:after="240" w:before="240" w:lineRule="auto"/>
        <w:rPr>
          <w:color w:val="1155cc"/>
          <w:sz w:val="20"/>
          <w:szCs w:val="20"/>
          <w:u w:val="single"/>
        </w:rPr>
      </w:pPr>
      <w:hyperlink r:id="rId38">
        <w:r w:rsidDel="00000000" w:rsidR="00000000" w:rsidRPr="00000000">
          <w:rPr>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186">
      <w:pPr>
        <w:spacing w:after="240" w:before="240" w:lineRule="auto"/>
        <w:rPr>
          <w:sz w:val="20"/>
          <w:szCs w:val="20"/>
          <w:highlight w:val="white"/>
        </w:rPr>
      </w:pPr>
      <w:r w:rsidDel="00000000" w:rsidR="00000000" w:rsidRPr="00000000">
        <w:rPr>
          <w:sz w:val="20"/>
          <w:szCs w:val="20"/>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87">
      <w:pPr>
        <w:spacing w:after="240" w:before="240" w:lineRule="auto"/>
        <w:rPr>
          <w:color w:val="1155cc"/>
          <w:sz w:val="20"/>
          <w:szCs w:val="20"/>
          <w:u w:val="single"/>
        </w:rPr>
      </w:pPr>
      <w:hyperlink r:id="rId39">
        <w:r w:rsidDel="00000000" w:rsidR="00000000" w:rsidRPr="00000000">
          <w:rPr>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188">
      <w:pPr>
        <w:spacing w:after="240" w:before="240" w:lineRule="auto"/>
        <w:rPr>
          <w:sz w:val="20"/>
          <w:szCs w:val="20"/>
          <w:highlight w:val="white"/>
        </w:rPr>
      </w:pPr>
      <w:r w:rsidDel="00000000" w:rsidR="00000000" w:rsidRPr="00000000">
        <w:rPr>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89">
      <w:pPr>
        <w:spacing w:after="240" w:before="240" w:lineRule="auto"/>
        <w:rPr>
          <w:color w:val="1155cc"/>
          <w:sz w:val="20"/>
          <w:szCs w:val="20"/>
          <w:u w:val="single"/>
        </w:rPr>
      </w:pPr>
      <w:r w:rsidDel="00000000" w:rsidR="00000000" w:rsidRPr="00000000">
        <w:rPr>
          <w:sz w:val="20"/>
          <w:szCs w:val="20"/>
          <w:highlight w:val="white"/>
          <w:rtl w:val="0"/>
        </w:rPr>
        <w:t xml:space="preserve"> </w:t>
      </w:r>
      <w:hyperlink r:id="rId40">
        <w:r w:rsidDel="00000000" w:rsidR="00000000" w:rsidRPr="00000000">
          <w:rPr>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18A">
      <w:pPr>
        <w:spacing w:after="240" w:before="240" w:lineRule="auto"/>
        <w:rPr>
          <w:sz w:val="20"/>
          <w:szCs w:val="20"/>
          <w:highlight w:val="white"/>
        </w:rPr>
      </w:pPr>
      <w:r w:rsidDel="00000000" w:rsidR="00000000" w:rsidRPr="00000000">
        <w:rPr>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8B">
      <w:pPr>
        <w:spacing w:after="240" w:before="240" w:lineRule="auto"/>
        <w:rPr>
          <w:color w:val="1155cc"/>
          <w:sz w:val="20"/>
          <w:szCs w:val="20"/>
          <w:highlight w:val="white"/>
          <w:u w:val="single"/>
        </w:rPr>
      </w:pPr>
      <w:hyperlink r:id="rId41">
        <w:r w:rsidDel="00000000" w:rsidR="00000000" w:rsidRPr="00000000">
          <w:rPr>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8C">
      <w:pPr>
        <w:spacing w:after="240" w:before="240" w:lineRule="auto"/>
        <w:rPr>
          <w:sz w:val="20"/>
          <w:szCs w:val="20"/>
        </w:rPr>
      </w:pPr>
      <w:r w:rsidDel="00000000" w:rsidR="00000000" w:rsidRPr="00000000">
        <w:rPr>
          <w:sz w:val="20"/>
          <w:szCs w:val="20"/>
          <w:highlight w:val="white"/>
          <w:rtl w:val="0"/>
        </w:rPr>
        <w:t xml:space="preserve">“</w:t>
      </w: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8D">
      <w:pPr>
        <w:spacing w:after="240" w:before="240" w:lineRule="auto"/>
        <w:rPr>
          <w:sz w:val="20"/>
          <w:szCs w:val="20"/>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spacing w:after="100" w:lineRule="auto"/>
        <w:rPr/>
      </w:pPr>
      <w:r w:rsidDel="00000000" w:rsidR="00000000" w:rsidRPr="00000000">
        <w:rPr>
          <w:color w:val="092a31"/>
          <w:rtl w:val="0"/>
        </w:rPr>
        <w:t xml:space="preserve">Voting Template </w:t>
      </w: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7">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A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A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A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B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5">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CB">
            <w:pPr>
              <w:widowControl w:val="0"/>
              <w:rPr>
                <w:sz w:val="20"/>
                <w:szCs w:val="20"/>
              </w:rPr>
            </w:pPr>
            <w:r w:rsidDel="00000000" w:rsidR="00000000" w:rsidRPr="00000000">
              <w:rPr>
                <w:rtl w:val="0"/>
              </w:rPr>
            </w:r>
          </w:p>
        </w:tc>
      </w:tr>
    </w:tbl>
    <w:p w:rsidR="00000000" w:rsidDel="00000000" w:rsidP="00000000" w:rsidRDefault="00000000" w:rsidRPr="00000000" w14:paraId="000001CC">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jc w:val="right"/>
      <w:rPr/>
    </w:pPr>
    <w:r w:rsidDel="00000000" w:rsidR="00000000" w:rsidRPr="00000000">
      <w:rPr>
        <w:rtl w:val="0"/>
      </w:rPr>
      <w:tab/>
      <w:tab/>
      <w:tab/>
      <w:tab/>
      <w:tab/>
      <w:tab/>
      <w:tab/>
    </w:r>
  </w:p>
  <w:p w:rsidR="00000000" w:rsidDel="00000000" w:rsidP="00000000" w:rsidRDefault="00000000" w:rsidRPr="00000000" w14:paraId="000001CE">
    <w:pPr>
      <w:rPr/>
    </w:pPr>
    <w:r w:rsidDel="00000000" w:rsidR="00000000" w:rsidRPr="00000000">
      <w:rPr>
        <w:rtl w:val="0"/>
      </w:rPr>
      <w:tab/>
    </w:r>
  </w:p>
  <w:p w:rsidR="00000000" w:rsidDel="00000000" w:rsidP="00000000" w:rsidRDefault="00000000" w:rsidRPr="00000000" w14:paraId="000001C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D1">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D2">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D3">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D4">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D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lc.losrios.edu/about-us/our-values" TargetMode="External"/><Relationship Id="rId20" Type="http://schemas.openxmlformats.org/officeDocument/2006/relationships/hyperlink" Target="https://honorlock.com/" TargetMode="External"/><Relationship Id="rId41" Type="http://schemas.openxmlformats.org/officeDocument/2006/relationships/hyperlink" Target="https://scc.losrios.edu/student-resources/native-american-student-success/land-acknowledgement" TargetMode="External"/><Relationship Id="rId22" Type="http://schemas.openxmlformats.org/officeDocument/2006/relationships/hyperlink" Target="https://web.respondus.com/" TargetMode="External"/><Relationship Id="rId21" Type="http://schemas.openxmlformats.org/officeDocument/2006/relationships/hyperlink" Target="https://honorlock.zoom.us/j/87955680376?pwd=uGgko2riERiCYhDk0y412vqTVyaoqH.1" TargetMode="External"/><Relationship Id="rId24" Type="http://schemas.openxmlformats.org/officeDocument/2006/relationships/hyperlink" Target="https://proctorio.com/" TargetMode="External"/><Relationship Id="rId23" Type="http://schemas.openxmlformats.org/officeDocument/2006/relationships/hyperlink" Target="https://teams.microsoft.com/l/meetup-join/19%3ameeting_ZmY1NjY0M2ItOGNlNS00ZjQ1LTk3YzAtNDFlZTE1NmQ3OGYz%40thread.v2/0?context=%7b%22Tid%22%3a%225d5410fc-5fc7-49d2-a992-90720252fa6c%22%2c%22Oid%22%3a%229794fe73-2381-4d4b-9117-7e9aea0ee79b%22%7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lrccd.instructure.com/courses/176134/files/59621063?wrap=1" TargetMode="External"/><Relationship Id="rId25" Type="http://schemas.openxmlformats.org/officeDocument/2006/relationships/hyperlink" Target="https://meet.google.com/msb-jctt-hwc?hs=224" TargetMode="External"/><Relationship Id="rId28" Type="http://schemas.openxmlformats.org/officeDocument/2006/relationships/hyperlink" Target="https://lrccd.instructure.com/courses/176134/files/59621215?wrap=1" TargetMode="External"/><Relationship Id="rId27" Type="http://schemas.openxmlformats.org/officeDocument/2006/relationships/hyperlink" Target="https://lrccd.instructure.com/courses/176134/files/59623981?wrap=1"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29" Type="http://schemas.openxmlformats.org/officeDocument/2006/relationships/hyperlink" Target="https://losrios.edu/about-los-rios/board-of-trustees" TargetMode="Externa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yperlink" Target="https://losrios.edu/shared/doc/board/policies/P-2222.pdf" TargetMode="External"/><Relationship Id="rId30" Type="http://schemas.openxmlformats.org/officeDocument/2006/relationships/hyperlink" Target="https://docs.google.com/document/u/1/d/171aZlJ3_Pl6bWPtk0M33YI0M0om6V-cTvDP12ZV7lxg/edit" TargetMode="External"/><Relationship Id="rId11" Type="http://schemas.openxmlformats.org/officeDocument/2006/relationships/hyperlink" Target="https://losrios.pathwayu.com/" TargetMode="External"/><Relationship Id="rId33" Type="http://schemas.openxmlformats.org/officeDocument/2006/relationships/hyperlink" Target="https://losrios.edu/shared/doc/board/regulations/R-2222.pdf" TargetMode="External"/><Relationship Id="rId10" Type="http://schemas.openxmlformats.org/officeDocument/2006/relationships/footer" Target="footer1.xml"/><Relationship Id="rId32" Type="http://schemas.openxmlformats.org/officeDocument/2006/relationships/hyperlink" Target="https://losrios.edu/shared/doc/board/policies/P-2222.pdf" TargetMode="External"/><Relationship Id="rId13" Type="http://schemas.openxmlformats.org/officeDocument/2006/relationships/hyperlink" Target="https://docs.google.com/document/d/1_QcMujHQ4h4G_iIqRTnBdb7NP7-5mkVcOBXQ7nPueSU/edit?usp=sharing" TargetMode="External"/><Relationship Id="rId35" Type="http://schemas.openxmlformats.org/officeDocument/2006/relationships/hyperlink" Target="https://docs.google.com/document/d/1usNhf8vARAHd3AUwhaTgRMhHuyhdxYMo/edit?usp=sharing&amp;ouid=116066055102638633786&amp;rtpof=true&amp;sd=true" TargetMode="External"/><Relationship Id="rId12" Type="http://schemas.openxmlformats.org/officeDocument/2006/relationships/hyperlink" Target="https://lrccd.instructure.com/courses/176134/files/59643001?wrap=1" TargetMode="External"/><Relationship Id="rId34" Type="http://schemas.openxmlformats.org/officeDocument/2006/relationships/hyperlink" Target="https://losrios.edu/shared/doc/board/regulations/R-2222.pdf" TargetMode="External"/><Relationship Id="rId15" Type="http://schemas.openxmlformats.org/officeDocument/2006/relationships/hyperlink" Target="https://lrccd.instructure.com/courses/176134/files/59643219?wrap=1" TargetMode="External"/><Relationship Id="rId37" Type="http://schemas.openxmlformats.org/officeDocument/2006/relationships/hyperlink" Target="https://losrios.edu/about-los-rios/our-values/indigenous-land-acknowledgment" TargetMode="External"/><Relationship Id="rId14" Type="http://schemas.openxmlformats.org/officeDocument/2006/relationships/hyperlink" Target="https://docs.google.com/document/d/1FibbkqzW8dm9fMfOeWxvee0Qr-4tF3LP/edit?usp=sharing&amp;ouid=111365725088157068297&amp;rtpof=true&amp;sd=true" TargetMode="External"/><Relationship Id="rId36" Type="http://schemas.openxmlformats.org/officeDocument/2006/relationships/hyperlink" Target="https://docs.google.com/document/d/1usNhf8vARAHd3AUwhaTgRMhHuyhdxYMo/edit?usp=sharing&amp;ouid=116066055102638633786&amp;rtpof=true&amp;sd=true" TargetMode="External"/><Relationship Id="rId17" Type="http://schemas.openxmlformats.org/officeDocument/2006/relationships/hyperlink" Target="https://docs.google.com/document/d/14MHUwRaEOgArPoAMQraViPdtbPds2zDTedpw-Xclnxw/edit?usp=sharing" TargetMode="External"/><Relationship Id="rId39" Type="http://schemas.openxmlformats.org/officeDocument/2006/relationships/hyperlink" Target="https://crc.losrios.edu/about-us/our-values/equity-and-diversity/land-acknowledgment" TargetMode="External"/><Relationship Id="rId16" Type="http://schemas.openxmlformats.org/officeDocument/2006/relationships/hyperlink" Target="https://lrccd.instructure.com/courses/176134/files/59643243?wrap=1" TargetMode="External"/><Relationship Id="rId38"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9" Type="http://schemas.openxmlformats.org/officeDocument/2006/relationships/hyperlink" Target="https://yuja.zoom.us/j/85700695220?pwd=ocxImlofibsnjxbhUwplGJ35pXvy5P.1" TargetMode="External"/><Relationship Id="rId18" Type="http://schemas.openxmlformats.org/officeDocument/2006/relationships/hyperlink" Target="https://www.yuj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