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0FD3D95C" w14:textId="647E2655" w:rsidR="006A1F21" w:rsidRDefault="006D4EE7" w:rsidP="006A1F21">
      <w:pPr>
        <w:spacing w:before="0" w:after="0"/>
        <w:contextualSpacing w:val="0"/>
        <w:jc w:val="center"/>
        <w:textAlignment w:val="auto"/>
        <w:rPr>
          <w:b/>
          <w:sz w:val="24"/>
          <w:szCs w:val="24"/>
        </w:rPr>
      </w:pPr>
      <w:r w:rsidRPr="00B06BE6">
        <w:rPr>
          <w:b/>
          <w:sz w:val="24"/>
          <w:szCs w:val="24"/>
        </w:rPr>
        <w:t>Tuesday,</w:t>
      </w:r>
      <w:r w:rsidR="00986A85" w:rsidRPr="00B06BE6">
        <w:rPr>
          <w:b/>
          <w:sz w:val="24"/>
          <w:szCs w:val="24"/>
        </w:rPr>
        <w:t xml:space="preserve"> </w:t>
      </w:r>
      <w:r w:rsidR="0089295A">
        <w:rPr>
          <w:b/>
          <w:sz w:val="24"/>
          <w:szCs w:val="24"/>
        </w:rPr>
        <w:t>March 5</w:t>
      </w:r>
      <w:r w:rsidR="0089295A" w:rsidRPr="0089295A">
        <w:rPr>
          <w:b/>
          <w:sz w:val="24"/>
          <w:szCs w:val="24"/>
          <w:vertAlign w:val="superscript"/>
        </w:rPr>
        <w:t>th</w:t>
      </w:r>
      <w:r w:rsidR="006A1F21" w:rsidRPr="00B06BE6">
        <w:rPr>
          <w:b/>
          <w:sz w:val="24"/>
          <w:szCs w:val="24"/>
        </w:rPr>
        <w:t>, 202</w:t>
      </w:r>
      <w:r w:rsidR="006A1F21">
        <w:rPr>
          <w:b/>
          <w:sz w:val="24"/>
          <w:szCs w:val="24"/>
        </w:rPr>
        <w:t>4</w:t>
      </w:r>
      <w:r w:rsidR="006A1F21" w:rsidRPr="00B06BE6">
        <w:rPr>
          <w:b/>
          <w:sz w:val="24"/>
          <w:szCs w:val="24"/>
        </w:rPr>
        <w:t xml:space="preserve"> - 3:00 -5:00 pm</w:t>
      </w:r>
    </w:p>
    <w:p w14:paraId="264609A7" w14:textId="77777777" w:rsidR="0089295A" w:rsidRPr="006D225D" w:rsidRDefault="0089295A" w:rsidP="0089295A">
      <w:pPr>
        <w:spacing w:before="0" w:after="0"/>
        <w:contextualSpacing w:val="0"/>
        <w:jc w:val="center"/>
        <w:textAlignment w:val="auto"/>
        <w:rPr>
          <w:color w:val="auto"/>
          <w:sz w:val="20"/>
          <w:szCs w:val="20"/>
        </w:rPr>
      </w:pPr>
      <w:r w:rsidRPr="006D225D">
        <w:rPr>
          <w:color w:val="auto"/>
          <w:sz w:val="20"/>
          <w:szCs w:val="20"/>
        </w:rPr>
        <w:t>Teleconference locations:</w:t>
      </w:r>
    </w:p>
    <w:p w14:paraId="67ED1A57" w14:textId="77777777" w:rsidR="0089295A" w:rsidRPr="000040C5" w:rsidRDefault="0089295A" w:rsidP="0089295A">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0E18712C" w14:textId="77777777" w:rsidR="0089295A" w:rsidRPr="000040C5" w:rsidRDefault="0089295A" w:rsidP="0089295A">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5ABA583C" w14:textId="77777777" w:rsidR="0089295A" w:rsidRPr="000040C5" w:rsidRDefault="0089295A" w:rsidP="0089295A">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Pr>
          <w:b/>
          <w:bCs/>
          <w:color w:val="000000"/>
          <w:sz w:val="20"/>
          <w:szCs w:val="20"/>
          <w:shd w:val="clear" w:color="auto" w:fill="FFFFFF"/>
        </w:rPr>
        <w:t>College</w:t>
      </w:r>
      <w:r w:rsidRPr="000040C5">
        <w:rPr>
          <w:b/>
          <w:bCs/>
          <w:color w:val="000000"/>
          <w:sz w:val="20"/>
          <w:szCs w:val="20"/>
          <w:shd w:val="clear" w:color="auto" w:fill="FFFFFF"/>
        </w:rPr>
        <w:t xml:space="preserve"> Center </w:t>
      </w:r>
      <w:r>
        <w:rPr>
          <w:b/>
          <w:bCs/>
          <w:color w:val="000000"/>
          <w:sz w:val="20"/>
          <w:szCs w:val="20"/>
          <w:shd w:val="clear" w:color="auto" w:fill="FFFFFF"/>
        </w:rPr>
        <w:t>250 Conference Room #2</w:t>
      </w:r>
    </w:p>
    <w:p w14:paraId="39D7D8ED" w14:textId="77777777" w:rsidR="0089295A" w:rsidRDefault="0089295A" w:rsidP="0089295A">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0EB80013" w14:textId="6223114B" w:rsidR="0089295A" w:rsidRPr="000040C5" w:rsidRDefault="0089295A" w:rsidP="0089295A">
      <w:pPr>
        <w:spacing w:before="0" w:after="0"/>
        <w:contextualSpacing w:val="0"/>
        <w:jc w:val="center"/>
        <w:textAlignment w:val="auto"/>
        <w:rPr>
          <w:b/>
          <w:bCs/>
          <w:color w:val="000000"/>
          <w:sz w:val="20"/>
          <w:szCs w:val="20"/>
          <w:shd w:val="clear" w:color="auto" w:fill="FFFFFF"/>
        </w:rPr>
      </w:pPr>
      <w:r>
        <w:rPr>
          <w:b/>
          <w:bCs/>
          <w:color w:val="000000"/>
          <w:sz w:val="20"/>
          <w:szCs w:val="20"/>
          <w:shd w:val="clear" w:color="auto" w:fill="FFFFFF"/>
        </w:rPr>
        <w:t xml:space="preserve">SCC? </w:t>
      </w:r>
    </w:p>
    <w:p w14:paraId="28A9E1DA" w14:textId="77777777" w:rsidR="0089295A" w:rsidRPr="000536C6" w:rsidRDefault="00000000" w:rsidP="0089295A">
      <w:pPr>
        <w:spacing w:before="0" w:after="0"/>
        <w:contextualSpacing w:val="0"/>
        <w:jc w:val="center"/>
        <w:textAlignment w:val="auto"/>
        <w:rPr>
          <w:b/>
          <w:bCs/>
          <w:color w:val="000000"/>
          <w:sz w:val="20"/>
          <w:szCs w:val="20"/>
          <w:shd w:val="clear" w:color="auto" w:fill="FFFFFF"/>
        </w:rPr>
      </w:pPr>
      <w:hyperlink r:id="rId8" w:history="1">
        <w:r w:rsidR="0089295A" w:rsidRPr="00420DBF">
          <w:rPr>
            <w:rStyle w:val="Hyperlink"/>
            <w:b/>
            <w:bCs/>
            <w:sz w:val="20"/>
            <w:szCs w:val="20"/>
            <w:shd w:val="clear" w:color="auto" w:fill="FFFFFF"/>
          </w:rPr>
          <w:t>Remote Participation Link</w:t>
        </w:r>
      </w:hyperlink>
      <w:r w:rsidR="0089295A">
        <w:rPr>
          <w:b/>
          <w:bCs/>
          <w:color w:val="000000"/>
          <w:sz w:val="20"/>
          <w:szCs w:val="20"/>
          <w:shd w:val="clear" w:color="auto" w:fill="FFFFFF"/>
        </w:rPr>
        <w:t xml:space="preserve">  </w:t>
      </w:r>
      <w:r w:rsidR="0089295A" w:rsidRPr="00A82B95">
        <w:rPr>
          <w:color w:val="auto"/>
          <w:sz w:val="20"/>
          <w:szCs w:val="20"/>
        </w:rPr>
        <w:t xml:space="preserve">Meeting ID: 852 1262 </w:t>
      </w:r>
      <w:proofErr w:type="gramStart"/>
      <w:r w:rsidR="0089295A" w:rsidRPr="00A82B95">
        <w:rPr>
          <w:color w:val="auto"/>
          <w:sz w:val="20"/>
          <w:szCs w:val="20"/>
        </w:rPr>
        <w:t>3490</w:t>
      </w:r>
      <w:r w:rsidR="0089295A">
        <w:rPr>
          <w:b/>
          <w:bCs/>
          <w:color w:val="000000"/>
          <w:sz w:val="20"/>
          <w:szCs w:val="20"/>
          <w:shd w:val="clear" w:color="auto" w:fill="FFFFFF"/>
        </w:rPr>
        <w:t xml:space="preserve">  </w:t>
      </w:r>
      <w:r w:rsidR="0089295A" w:rsidRPr="00A82B95">
        <w:rPr>
          <w:color w:val="auto"/>
          <w:sz w:val="20"/>
          <w:szCs w:val="20"/>
        </w:rPr>
        <w:t>Passcode</w:t>
      </w:r>
      <w:proofErr w:type="gramEnd"/>
      <w:r w:rsidR="0089295A" w:rsidRPr="00A82B95">
        <w:rPr>
          <w:color w:val="auto"/>
          <w:sz w:val="20"/>
          <w:szCs w:val="20"/>
        </w:rPr>
        <w:t xml:space="preserve">: </w:t>
      </w:r>
      <w:proofErr w:type="spellStart"/>
      <w:r w:rsidR="0089295A" w:rsidRPr="00A82B95">
        <w:rPr>
          <w:color w:val="auto"/>
          <w:sz w:val="20"/>
          <w:szCs w:val="20"/>
        </w:rPr>
        <w:t>losrios</w:t>
      </w:r>
      <w:proofErr w:type="spellEnd"/>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13B0A637" w14:textId="4BBAC6EE" w:rsidR="008645B5" w:rsidRDefault="00092A50" w:rsidP="008645B5">
      <w:pPr>
        <w:pStyle w:val="ListParagraph"/>
        <w:numPr>
          <w:ilvl w:val="0"/>
          <w:numId w:val="0"/>
        </w:numPr>
        <w:spacing w:before="0" w:after="0"/>
        <w:ind w:left="360" w:firstLine="360"/>
        <w:rPr>
          <w:color w:val="000000"/>
        </w:rPr>
      </w:pPr>
      <w:r w:rsidRPr="00A73170">
        <w:rPr>
          <w:color w:val="000000"/>
        </w:rPr>
        <w:t>7. DAS President’s Report</w:t>
      </w:r>
    </w:p>
    <w:p w14:paraId="4DBCCF37" w14:textId="57FF153B" w:rsidR="002F4EC4" w:rsidRPr="000F076A" w:rsidRDefault="002F4EC4" w:rsidP="000F076A">
      <w:pPr>
        <w:spacing w:before="0" w:after="0"/>
        <w:rPr>
          <w:color w:val="000000"/>
        </w:rPr>
      </w:pPr>
    </w:p>
    <w:p w14:paraId="6D8DFEF3" w14:textId="7F0B67E2" w:rsidR="008645B5" w:rsidRPr="00FB19BA" w:rsidRDefault="008645B5" w:rsidP="00FB19BA">
      <w:pPr>
        <w:spacing w:before="0" w:after="0"/>
        <w:rPr>
          <w:color w:val="000000"/>
          <w:sz w:val="16"/>
          <w:szCs w:val="16"/>
        </w:rPr>
      </w:pPr>
    </w:p>
    <w:p w14:paraId="70D23E95" w14:textId="176E129F" w:rsidR="00FB19BA" w:rsidRPr="006A1F21" w:rsidRDefault="00FB19BA" w:rsidP="006A1F21">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Consent Items </w:t>
      </w:r>
      <w:r w:rsidRPr="00FB19BA">
        <w:rPr>
          <w:rFonts w:ascii="Calibri" w:hAnsi="Calibri" w:cs="Calibri"/>
          <w:sz w:val="20"/>
          <w:szCs w:val="20"/>
          <w:shd w:val="clear" w:color="auto" w:fill="FFFFFF"/>
        </w:rPr>
        <w:t>(Any member of the DAS may request an item be removed for further discussion and separate action.) </w:t>
      </w:r>
    </w:p>
    <w:p w14:paraId="16405DCB" w14:textId="77777777" w:rsidR="00305447" w:rsidRPr="00FB19BA" w:rsidRDefault="00305447" w:rsidP="00FB19BA">
      <w:pPr>
        <w:spacing w:before="0" w:after="0"/>
        <w:ind w:left="720"/>
        <w:contextualSpacing w:val="0"/>
        <w:textAlignment w:val="auto"/>
        <w:rPr>
          <w:rFonts w:ascii="Times New Roman" w:hAnsi="Times New Roman" w:cs="Times New Roman"/>
          <w:color w:val="auto"/>
          <w:sz w:val="16"/>
          <w:szCs w:val="16"/>
        </w:rPr>
      </w:pPr>
    </w:p>
    <w:p w14:paraId="4CB7CC8B"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Decisions </w:t>
      </w:r>
      <w:r w:rsidRPr="00FB19BA">
        <w:rPr>
          <w:rFonts w:ascii="Calibri" w:hAnsi="Calibri" w:cs="Calibri"/>
          <w:shd w:val="clear" w:color="auto" w:fill="FFFFFF"/>
        </w:rPr>
        <w:t>(10-15 minutes per item)</w:t>
      </w:r>
    </w:p>
    <w:p w14:paraId="77D2ABD7" w14:textId="68DF7877" w:rsidR="00FB19BA" w:rsidRPr="0089295A" w:rsidRDefault="00C36EFE" w:rsidP="00FB19BA">
      <w:pPr>
        <w:spacing w:before="0" w:after="0"/>
        <w:ind w:left="720"/>
        <w:contextualSpacing w:val="0"/>
        <w:textAlignment w:val="auto"/>
        <w:rPr>
          <w:rFonts w:ascii="Times New Roman" w:hAnsi="Times New Roman" w:cs="Times New Roman"/>
          <w:i/>
          <w:iCs/>
          <w:color w:val="auto"/>
          <w:sz w:val="24"/>
          <w:szCs w:val="24"/>
        </w:rPr>
      </w:pPr>
      <w:r>
        <w:rPr>
          <w:rFonts w:ascii="Calibri" w:hAnsi="Calibri" w:cs="Calibri"/>
          <w:color w:val="000000"/>
          <w:sz w:val="24"/>
          <w:szCs w:val="24"/>
        </w:rPr>
        <w:t>9</w:t>
      </w:r>
      <w:r w:rsidR="0089295A">
        <w:rPr>
          <w:rFonts w:ascii="Calibri" w:hAnsi="Calibri" w:cs="Calibri"/>
          <w:color w:val="000000"/>
          <w:sz w:val="24"/>
          <w:szCs w:val="24"/>
        </w:rPr>
        <w:t xml:space="preserve">. Recommendations from </w:t>
      </w:r>
      <w:proofErr w:type="spellStart"/>
      <w:r w:rsidR="0089295A">
        <w:rPr>
          <w:rFonts w:ascii="Calibri" w:hAnsi="Calibri" w:cs="Calibri"/>
          <w:color w:val="000000"/>
          <w:sz w:val="24"/>
          <w:szCs w:val="24"/>
        </w:rPr>
        <w:t>CCCApply</w:t>
      </w:r>
      <w:proofErr w:type="spellEnd"/>
      <w:r w:rsidR="0089295A">
        <w:rPr>
          <w:rFonts w:ascii="Calibri" w:hAnsi="Calibri" w:cs="Calibri"/>
          <w:color w:val="000000"/>
          <w:sz w:val="24"/>
          <w:szCs w:val="24"/>
        </w:rPr>
        <w:t xml:space="preserve"> task group </w:t>
      </w:r>
      <w:r w:rsidR="0089295A">
        <w:rPr>
          <w:rFonts w:ascii="Calibri" w:hAnsi="Calibri" w:cs="Calibri"/>
          <w:i/>
          <w:iCs/>
          <w:color w:val="000000"/>
          <w:sz w:val="24"/>
          <w:szCs w:val="24"/>
        </w:rPr>
        <w:t>(first reading)</w:t>
      </w:r>
    </w:p>
    <w:p w14:paraId="4D5981BD" w14:textId="3BCC132B" w:rsidR="0089295A" w:rsidRPr="0089295A" w:rsidRDefault="00C36EFE" w:rsidP="0089295A">
      <w:pPr>
        <w:spacing w:before="0" w:after="0"/>
        <w:ind w:left="720"/>
        <w:rPr>
          <w:rFonts w:ascii="Calibri" w:hAnsi="Calibri" w:cs="Calibri"/>
          <w:i/>
          <w:iCs/>
          <w:color w:val="000000"/>
          <w:sz w:val="24"/>
          <w:szCs w:val="24"/>
        </w:rPr>
      </w:pPr>
      <w:r w:rsidRPr="00DC7F4A">
        <w:rPr>
          <w:rFonts w:ascii="Calibri" w:hAnsi="Calibri" w:cs="Calibri"/>
          <w:color w:val="000000"/>
          <w:sz w:val="24"/>
          <w:szCs w:val="24"/>
        </w:rPr>
        <w:t>10</w:t>
      </w:r>
      <w:r w:rsidR="00FB19BA" w:rsidRPr="00DC7F4A">
        <w:rPr>
          <w:rFonts w:ascii="Calibri" w:hAnsi="Calibri" w:cs="Calibri"/>
          <w:color w:val="000000"/>
          <w:sz w:val="24"/>
          <w:szCs w:val="24"/>
        </w:rPr>
        <w:t xml:space="preserve">. </w:t>
      </w:r>
      <w:r w:rsidR="00C82D6E">
        <w:rPr>
          <w:color w:val="auto"/>
          <w:sz w:val="24"/>
          <w:szCs w:val="24"/>
        </w:rPr>
        <w:t xml:space="preserve">Request for district accounting of items removed, ordered, and replaced under </w:t>
      </w:r>
      <w:r w:rsidR="00C82D6E" w:rsidRPr="00FB19BA">
        <w:rPr>
          <w:rFonts w:ascii="Calibri" w:hAnsi="Calibri" w:cs="Calibri"/>
          <w:color w:val="000000"/>
          <w:sz w:val="24"/>
          <w:szCs w:val="24"/>
        </w:rPr>
        <w:t>Moratorium on Use of Human Remains</w:t>
      </w:r>
      <w:r w:rsidR="00C82D6E">
        <w:rPr>
          <w:rFonts w:ascii="Calibri" w:hAnsi="Calibri" w:cs="Calibri"/>
          <w:color w:val="000000"/>
          <w:sz w:val="24"/>
          <w:szCs w:val="24"/>
        </w:rPr>
        <w:t xml:space="preserve"> </w:t>
      </w:r>
      <w:r w:rsidR="00C82D6E">
        <w:rPr>
          <w:rFonts w:ascii="Calibri" w:hAnsi="Calibri" w:cs="Calibri"/>
          <w:i/>
          <w:iCs/>
          <w:color w:val="000000"/>
          <w:sz w:val="24"/>
          <w:szCs w:val="24"/>
        </w:rPr>
        <w:t>(</w:t>
      </w:r>
      <w:r w:rsidR="0089295A">
        <w:rPr>
          <w:rFonts w:ascii="Calibri" w:hAnsi="Calibri" w:cs="Calibri"/>
          <w:i/>
          <w:iCs/>
          <w:color w:val="000000"/>
          <w:sz w:val="24"/>
          <w:szCs w:val="24"/>
        </w:rPr>
        <w:t>second</w:t>
      </w:r>
      <w:r w:rsidR="00C82D6E">
        <w:rPr>
          <w:rFonts w:ascii="Calibri" w:hAnsi="Calibri" w:cs="Calibri"/>
          <w:i/>
          <w:iCs/>
          <w:color w:val="000000"/>
          <w:sz w:val="24"/>
          <w:szCs w:val="24"/>
        </w:rPr>
        <w:t xml:space="preserve"> reading)</w:t>
      </w:r>
    </w:p>
    <w:p w14:paraId="5FCE4247"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Reports </w:t>
      </w:r>
      <w:r w:rsidRPr="00FB19BA">
        <w:rPr>
          <w:rFonts w:ascii="Calibri" w:hAnsi="Calibri" w:cs="Calibri"/>
          <w:shd w:val="clear" w:color="auto" w:fill="FFFFFF"/>
        </w:rPr>
        <w:t>(5 minutes per report + 5 minutes for questions)</w:t>
      </w:r>
      <w:r w:rsidRPr="00FB19BA">
        <w:rPr>
          <w:rFonts w:ascii="Calibri" w:hAnsi="Calibri" w:cs="Calibri"/>
          <w:b/>
          <w:bCs/>
          <w:color w:val="FF0000"/>
          <w:sz w:val="26"/>
          <w:szCs w:val="26"/>
          <w:shd w:val="clear" w:color="auto" w:fill="FFFFFF"/>
        </w:rPr>
        <w:t> </w:t>
      </w:r>
    </w:p>
    <w:p w14:paraId="1F00635E" w14:textId="77777777" w:rsidR="00CF58DC" w:rsidRPr="00FB19BA" w:rsidRDefault="00CF58DC" w:rsidP="00FB19BA">
      <w:pPr>
        <w:spacing w:before="0" w:after="0"/>
        <w:ind w:left="720"/>
        <w:contextualSpacing w:val="0"/>
        <w:textAlignment w:val="auto"/>
        <w:rPr>
          <w:rFonts w:ascii="Times New Roman" w:hAnsi="Times New Roman" w:cs="Times New Roman"/>
          <w:color w:val="auto"/>
          <w:sz w:val="16"/>
          <w:szCs w:val="16"/>
        </w:rPr>
      </w:pPr>
    </w:p>
    <w:p w14:paraId="30B5C7AF"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Discussions </w:t>
      </w:r>
      <w:r w:rsidRPr="00FB19BA">
        <w:rPr>
          <w:rFonts w:ascii="Calibri" w:hAnsi="Calibri" w:cs="Calibri"/>
          <w:shd w:val="clear" w:color="auto" w:fill="FFFFFF"/>
        </w:rPr>
        <w:t>(10-15 minutes per item)</w:t>
      </w:r>
    </w:p>
    <w:p w14:paraId="6BCC6CEE" w14:textId="18F3309C" w:rsidR="0089295A" w:rsidRDefault="00FB19BA" w:rsidP="00FB19BA">
      <w:pPr>
        <w:spacing w:before="0" w:after="0"/>
        <w:ind w:left="720"/>
        <w:contextualSpacing w:val="0"/>
        <w:textAlignment w:val="auto"/>
        <w:rPr>
          <w:rFonts w:ascii="Calibri" w:hAnsi="Calibri" w:cs="Calibri"/>
          <w:sz w:val="24"/>
          <w:szCs w:val="24"/>
        </w:rPr>
      </w:pPr>
      <w:r w:rsidRPr="00FB19BA">
        <w:rPr>
          <w:rFonts w:ascii="Calibri" w:hAnsi="Calibri" w:cs="Calibri"/>
          <w:sz w:val="24"/>
          <w:szCs w:val="24"/>
        </w:rPr>
        <w:t>1</w:t>
      </w:r>
      <w:r w:rsidR="005F33DD">
        <w:rPr>
          <w:rFonts w:ascii="Calibri" w:hAnsi="Calibri" w:cs="Calibri"/>
          <w:sz w:val="24"/>
          <w:szCs w:val="24"/>
        </w:rPr>
        <w:t>1</w:t>
      </w:r>
      <w:r w:rsidRPr="00FB19BA">
        <w:rPr>
          <w:rFonts w:ascii="Calibri" w:hAnsi="Calibri" w:cs="Calibri"/>
          <w:sz w:val="24"/>
          <w:szCs w:val="24"/>
        </w:rPr>
        <w:t xml:space="preserve">. </w:t>
      </w:r>
      <w:r w:rsidR="0089295A">
        <w:rPr>
          <w:rFonts w:ascii="Calibri" w:hAnsi="Calibri" w:cs="Calibri"/>
          <w:sz w:val="24"/>
          <w:szCs w:val="24"/>
        </w:rPr>
        <w:t>DAS Bylaw revisions: Officers</w:t>
      </w:r>
    </w:p>
    <w:p w14:paraId="57998885" w14:textId="4386777A" w:rsidR="002B763E" w:rsidRPr="0089295A" w:rsidRDefault="0089295A" w:rsidP="00FB19BA">
      <w:pPr>
        <w:spacing w:before="0" w:after="0"/>
        <w:ind w:left="720"/>
        <w:contextualSpacing w:val="0"/>
        <w:textAlignment w:val="auto"/>
        <w:rPr>
          <w:sz w:val="24"/>
          <w:szCs w:val="24"/>
        </w:rPr>
      </w:pPr>
      <w:r>
        <w:rPr>
          <w:rFonts w:ascii="Calibri" w:hAnsi="Calibri" w:cs="Calibri"/>
          <w:sz w:val="24"/>
          <w:szCs w:val="24"/>
        </w:rPr>
        <w:t>1</w:t>
      </w:r>
      <w:r w:rsidR="005F33DD">
        <w:rPr>
          <w:rFonts w:ascii="Calibri" w:hAnsi="Calibri" w:cs="Calibri"/>
          <w:sz w:val="24"/>
          <w:szCs w:val="24"/>
        </w:rPr>
        <w:t>2</w:t>
      </w:r>
      <w:r>
        <w:rPr>
          <w:rFonts w:ascii="Calibri" w:hAnsi="Calibri" w:cs="Calibri"/>
          <w:sz w:val="24"/>
          <w:szCs w:val="24"/>
        </w:rPr>
        <w:t xml:space="preserve">. </w:t>
      </w:r>
      <w:r w:rsidRPr="0089295A">
        <w:rPr>
          <w:color w:val="000000"/>
          <w:sz w:val="24"/>
          <w:szCs w:val="24"/>
          <w:shd w:val="clear" w:color="auto" w:fill="FFFFFF"/>
        </w:rPr>
        <w:t>AB 1705 Validation of Equitable Placement, Practices for STEM Programs</w:t>
      </w:r>
      <w:r w:rsidR="002B763E" w:rsidRPr="0089295A">
        <w:rPr>
          <w:color w:val="000000"/>
          <w:sz w:val="24"/>
          <w:szCs w:val="24"/>
          <w:shd w:val="clear" w:color="auto" w:fill="FFFFFF"/>
        </w:rPr>
        <w:t xml:space="preserve"> </w:t>
      </w:r>
    </w:p>
    <w:p w14:paraId="282EAC87" w14:textId="00A4CCB1" w:rsidR="0038026D" w:rsidRDefault="002B763E" w:rsidP="00FB19BA">
      <w:pPr>
        <w:spacing w:before="0" w:after="0"/>
        <w:ind w:left="720"/>
        <w:contextualSpacing w:val="0"/>
        <w:textAlignment w:val="auto"/>
        <w:rPr>
          <w:rFonts w:ascii="Calibri" w:hAnsi="Calibri" w:cs="Calibri"/>
          <w:color w:val="000000"/>
          <w:sz w:val="24"/>
          <w:szCs w:val="24"/>
        </w:rPr>
      </w:pPr>
      <w:r>
        <w:rPr>
          <w:rFonts w:ascii="Calibri" w:hAnsi="Calibri" w:cs="Calibri"/>
          <w:sz w:val="24"/>
          <w:szCs w:val="24"/>
        </w:rPr>
        <w:t>1</w:t>
      </w:r>
      <w:r w:rsidR="0038026D">
        <w:rPr>
          <w:rFonts w:ascii="Calibri" w:hAnsi="Calibri" w:cs="Calibri"/>
          <w:sz w:val="24"/>
          <w:szCs w:val="24"/>
        </w:rPr>
        <w:t>3</w:t>
      </w:r>
      <w:r>
        <w:rPr>
          <w:rFonts w:ascii="Calibri" w:hAnsi="Calibri" w:cs="Calibri"/>
          <w:sz w:val="24"/>
          <w:szCs w:val="24"/>
        </w:rPr>
        <w:t xml:space="preserve">. </w:t>
      </w:r>
      <w:r w:rsidR="0038026D">
        <w:rPr>
          <w:rFonts w:ascii="Calibri" w:hAnsi="Calibri" w:cs="Calibri"/>
          <w:color w:val="000000"/>
          <w:sz w:val="24"/>
          <w:szCs w:val="24"/>
        </w:rPr>
        <w:t xml:space="preserve">Equivalency committee processes and guidance </w:t>
      </w:r>
    </w:p>
    <w:p w14:paraId="3496BA9B" w14:textId="53B0F307" w:rsidR="00725BD5" w:rsidRPr="004C1737" w:rsidRDefault="0038026D" w:rsidP="004C1737">
      <w:pPr>
        <w:spacing w:before="0" w:after="0"/>
        <w:ind w:left="720"/>
        <w:contextualSpacing w:val="0"/>
        <w:textAlignment w:val="auto"/>
        <w:rPr>
          <w:rFonts w:ascii="Calibri" w:hAnsi="Calibri" w:cs="Calibri"/>
          <w:strike/>
          <w:sz w:val="24"/>
          <w:szCs w:val="24"/>
        </w:rPr>
      </w:pPr>
      <w:r>
        <w:rPr>
          <w:rFonts w:ascii="Calibri" w:hAnsi="Calibri" w:cs="Calibri"/>
          <w:sz w:val="24"/>
          <w:szCs w:val="24"/>
        </w:rPr>
        <w:t xml:space="preserve">14. </w:t>
      </w:r>
      <w:r w:rsidR="00000436">
        <w:rPr>
          <w:rFonts w:ascii="Calibri" w:hAnsi="Calibri" w:cs="Calibri"/>
          <w:sz w:val="24"/>
          <w:szCs w:val="24"/>
        </w:rPr>
        <w:t>District Budget</w:t>
      </w:r>
      <w:r w:rsidR="000E0BB1">
        <w:rPr>
          <w:rFonts w:ascii="Calibri" w:hAnsi="Calibri" w:cs="Calibri"/>
          <w:sz w:val="24"/>
          <w:szCs w:val="24"/>
        </w:rPr>
        <w:t>/LAO Report</w:t>
      </w:r>
    </w:p>
    <w:p w14:paraId="48BA4E01" w14:textId="79ABC2DB" w:rsidR="00FB19BA" w:rsidRPr="00FB19BA" w:rsidRDefault="00725BD5" w:rsidP="00FB19BA">
      <w:pPr>
        <w:spacing w:before="0" w:after="0"/>
        <w:ind w:left="720"/>
        <w:contextualSpacing w:val="0"/>
        <w:textAlignment w:val="auto"/>
        <w:rPr>
          <w:rFonts w:ascii="Times New Roman" w:hAnsi="Times New Roman" w:cs="Times New Roman"/>
          <w:color w:val="auto"/>
          <w:sz w:val="24"/>
          <w:szCs w:val="24"/>
        </w:rPr>
      </w:pPr>
      <w:r>
        <w:rPr>
          <w:rFonts w:ascii="Calibri" w:hAnsi="Calibri" w:cs="Calibri"/>
          <w:sz w:val="24"/>
          <w:szCs w:val="24"/>
        </w:rPr>
        <w:t>1</w:t>
      </w:r>
      <w:r w:rsidR="002B763E">
        <w:rPr>
          <w:rFonts w:ascii="Calibri" w:hAnsi="Calibri" w:cs="Calibri"/>
          <w:sz w:val="24"/>
          <w:szCs w:val="24"/>
        </w:rPr>
        <w:t>5</w:t>
      </w:r>
      <w:r>
        <w:rPr>
          <w:rFonts w:ascii="Calibri" w:hAnsi="Calibri" w:cs="Calibri"/>
          <w:sz w:val="24"/>
          <w:szCs w:val="24"/>
        </w:rPr>
        <w:t xml:space="preserve">. </w:t>
      </w:r>
      <w:r w:rsidR="005566E0" w:rsidRPr="00FB19BA">
        <w:rPr>
          <w:rFonts w:ascii="Calibri" w:hAnsi="Calibri" w:cs="Calibri"/>
          <w:color w:val="000000"/>
          <w:sz w:val="24"/>
          <w:szCs w:val="24"/>
        </w:rPr>
        <w:t>LRCCD General Education &amp; Graduation requirement revisions</w:t>
      </w:r>
    </w:p>
    <w:p w14:paraId="544A8E5D"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6D0DFEC5"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Items from Colleges for District Academic Senate Consideration</w:t>
      </w:r>
    </w:p>
    <w:p w14:paraId="4CF3B3F1" w14:textId="77777777" w:rsidR="00FB19BA" w:rsidRPr="00FB19BA" w:rsidRDefault="00FB19BA" w:rsidP="00FB19BA">
      <w:pPr>
        <w:spacing w:before="0" w:after="0"/>
        <w:contextualSpacing w:val="0"/>
        <w:textAlignment w:val="auto"/>
        <w:rPr>
          <w:rFonts w:ascii="Times New Roman" w:hAnsi="Times New Roman" w:cs="Times New Roman"/>
          <w:color w:val="auto"/>
          <w:sz w:val="24"/>
          <w:szCs w:val="24"/>
        </w:rPr>
      </w:pPr>
    </w:p>
    <w:p w14:paraId="3C4AFF70"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Committee Reports </w:t>
      </w:r>
      <w:r w:rsidRPr="00FB19BA">
        <w:rPr>
          <w:rFonts w:ascii="Calibri" w:hAnsi="Calibri" w:cs="Calibri"/>
          <w:shd w:val="clear" w:color="auto" w:fill="FFFFFF"/>
        </w:rPr>
        <w:t>(as time permits, written reports will be posted to Canvas supporting material section and included in subsequent meeting minutes)</w:t>
      </w:r>
    </w:p>
    <w:p w14:paraId="24365231"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Curriculum Coordinating Committee (DCCC) – </w:t>
      </w:r>
      <w:r w:rsidRPr="00FB19BA">
        <w:rPr>
          <w:rFonts w:ascii="Calibri" w:hAnsi="Calibri" w:cs="Calibri"/>
          <w:i/>
          <w:iCs/>
        </w:rPr>
        <w:t>Bill Simpson</w:t>
      </w:r>
    </w:p>
    <w:p w14:paraId="52FBE7DC"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Equity &amp; Student Success Committee (DESSC) – </w:t>
      </w:r>
      <w:r w:rsidRPr="00FB19BA">
        <w:rPr>
          <w:rFonts w:ascii="Calibri" w:hAnsi="Calibri" w:cs="Calibri"/>
          <w:i/>
          <w:iCs/>
        </w:rPr>
        <w:t>Ea Edwards</w:t>
      </w:r>
    </w:p>
    <w:p w14:paraId="24FAB665"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Educational Technology Committee (DETC) – </w:t>
      </w:r>
      <w:r w:rsidRPr="00FB19BA">
        <w:rPr>
          <w:rFonts w:ascii="Calibri" w:hAnsi="Calibri" w:cs="Calibri"/>
          <w:i/>
          <w:iCs/>
        </w:rPr>
        <w:t>Morgan Murphy</w:t>
      </w:r>
    </w:p>
    <w:p w14:paraId="41340181"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Prison &amp; Reentry Education Program Committee (PREP) – </w:t>
      </w:r>
      <w:r w:rsidRPr="00FB19BA">
        <w:rPr>
          <w:rFonts w:ascii="Calibri" w:hAnsi="Calibri" w:cs="Calibri"/>
          <w:i/>
          <w:iCs/>
        </w:rPr>
        <w:t>Kalinda Jones</w:t>
      </w:r>
    </w:p>
    <w:p w14:paraId="032A9047"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Ethnic Studies Council – </w:t>
      </w:r>
      <w:r w:rsidRPr="00FB19BA">
        <w:rPr>
          <w:rFonts w:ascii="Calibri" w:hAnsi="Calibri" w:cs="Calibri"/>
          <w:i/>
          <w:iCs/>
        </w:rPr>
        <w:t>Tami Cheshire, Keith Heningburg</w:t>
      </w:r>
    </w:p>
    <w:p w14:paraId="12EDA22D" w14:textId="77777777" w:rsid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lastRenderedPageBreak/>
        <w:t xml:space="preserve">Instructional Accessibility </w:t>
      </w:r>
      <w:proofErr w:type="gramStart"/>
      <w:r w:rsidRPr="00FB19BA">
        <w:rPr>
          <w:rFonts w:ascii="Calibri" w:hAnsi="Calibri" w:cs="Calibri"/>
        </w:rPr>
        <w:t xml:space="preserve">Committee </w:t>
      </w:r>
      <w:r w:rsidRPr="00FB19BA">
        <w:rPr>
          <w:rFonts w:ascii="Calibri" w:hAnsi="Calibri" w:cs="Calibri"/>
          <w:i/>
          <w:iCs/>
        </w:rPr>
        <w:t> -</w:t>
      </w:r>
      <w:proofErr w:type="gramEnd"/>
      <w:r w:rsidRPr="00FB19BA">
        <w:rPr>
          <w:rFonts w:ascii="Calibri" w:hAnsi="Calibri" w:cs="Calibri"/>
          <w:i/>
          <w:iCs/>
        </w:rPr>
        <w:t xml:space="preserve"> Kandace Knudson</w:t>
      </w:r>
    </w:p>
    <w:p w14:paraId="394A5511" w14:textId="28CE728D" w:rsidR="00333FC0" w:rsidRPr="00FB19BA" w:rsidRDefault="00333FC0" w:rsidP="00FB19BA">
      <w:pPr>
        <w:numPr>
          <w:ilvl w:val="0"/>
          <w:numId w:val="8"/>
        </w:numPr>
        <w:spacing w:before="0" w:after="0"/>
        <w:contextualSpacing w:val="0"/>
        <w:rPr>
          <w:rFonts w:ascii="Calibri" w:hAnsi="Calibri" w:cs="Calibri"/>
          <w:i/>
          <w:iCs/>
        </w:rPr>
      </w:pPr>
      <w:r>
        <w:rPr>
          <w:rFonts w:ascii="Calibri" w:hAnsi="Calibri" w:cs="Calibri"/>
        </w:rPr>
        <w:t xml:space="preserve">Textbook Affordability Committee – </w:t>
      </w:r>
    </w:p>
    <w:p w14:paraId="41735C89"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Other meeting reports</w:t>
      </w:r>
    </w:p>
    <w:p w14:paraId="01B1C97E" w14:textId="77777777" w:rsidR="00FB19BA" w:rsidRPr="00FB19BA" w:rsidRDefault="00FB19BA" w:rsidP="00FB19BA">
      <w:pPr>
        <w:numPr>
          <w:ilvl w:val="1"/>
          <w:numId w:val="9"/>
        </w:numPr>
        <w:spacing w:before="0" w:after="0"/>
        <w:contextualSpacing w:val="0"/>
        <w:rPr>
          <w:rFonts w:ascii="Courier New" w:hAnsi="Courier New" w:cs="Courier New"/>
          <w:sz w:val="20"/>
          <w:szCs w:val="20"/>
        </w:rPr>
      </w:pPr>
      <w:r w:rsidRPr="00FB19BA">
        <w:rPr>
          <w:rFonts w:ascii="Calibri" w:hAnsi="Calibri" w:cs="Calibri"/>
        </w:rPr>
        <w:t xml:space="preserve">Budget – </w:t>
      </w:r>
      <w:r w:rsidRPr="00FB19BA">
        <w:rPr>
          <w:rFonts w:ascii="Calibri" w:hAnsi="Calibri" w:cs="Calibri"/>
          <w:i/>
          <w:iCs/>
        </w:rPr>
        <w:t>Troy Myers</w:t>
      </w:r>
    </w:p>
    <w:p w14:paraId="1C8B9276" w14:textId="77777777" w:rsidR="00FB19BA" w:rsidRPr="00FB19BA" w:rsidRDefault="00FB19BA" w:rsidP="00FB19BA">
      <w:pPr>
        <w:numPr>
          <w:ilvl w:val="1"/>
          <w:numId w:val="10"/>
        </w:numPr>
        <w:spacing w:before="0" w:after="0"/>
        <w:contextualSpacing w:val="0"/>
        <w:rPr>
          <w:rFonts w:ascii="Courier New" w:hAnsi="Courier New" w:cs="Courier New"/>
          <w:sz w:val="20"/>
          <w:szCs w:val="20"/>
        </w:rPr>
      </w:pPr>
      <w:r w:rsidRPr="00FB19BA">
        <w:rPr>
          <w:rFonts w:ascii="Calibri" w:hAnsi="Calibri" w:cs="Calibri"/>
        </w:rPr>
        <w:t>Calendar - </w:t>
      </w:r>
    </w:p>
    <w:p w14:paraId="317E6860" w14:textId="77777777" w:rsidR="00FB19BA" w:rsidRPr="00FB19BA" w:rsidRDefault="00FB19BA" w:rsidP="00FB19BA">
      <w:pPr>
        <w:numPr>
          <w:ilvl w:val="1"/>
          <w:numId w:val="11"/>
        </w:numPr>
        <w:spacing w:before="0" w:after="0"/>
        <w:contextualSpacing w:val="0"/>
        <w:rPr>
          <w:rFonts w:ascii="Courier New" w:hAnsi="Courier New" w:cs="Courier New"/>
          <w:sz w:val="20"/>
          <w:szCs w:val="20"/>
        </w:rPr>
      </w:pPr>
      <w:r w:rsidRPr="00FB19BA">
        <w:rPr>
          <w:rFonts w:ascii="Calibri" w:hAnsi="Calibri" w:cs="Calibri"/>
        </w:rPr>
        <w:t xml:space="preserve">Program Placement Council (PPC) – </w:t>
      </w:r>
      <w:r w:rsidRPr="00FB19BA">
        <w:rPr>
          <w:rFonts w:ascii="Calibri" w:hAnsi="Calibri" w:cs="Calibri"/>
          <w:i/>
          <w:iCs/>
        </w:rPr>
        <w:t>Alisa Shubb </w:t>
      </w:r>
    </w:p>
    <w:p w14:paraId="5976FB7F"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LRCFT – </w:t>
      </w:r>
      <w:r w:rsidRPr="00FB19BA">
        <w:rPr>
          <w:rFonts w:ascii="Calibri" w:hAnsi="Calibri" w:cs="Calibri"/>
          <w:i/>
          <w:iCs/>
        </w:rPr>
        <w:t>Jason Newman</w:t>
      </w:r>
    </w:p>
    <w:p w14:paraId="449B220F" w14:textId="77777777" w:rsidR="00FB19BA" w:rsidRPr="00FB19BA" w:rsidRDefault="00FB19BA" w:rsidP="00FB19BA">
      <w:pPr>
        <w:spacing w:before="0" w:after="0"/>
        <w:contextualSpacing w:val="0"/>
        <w:textAlignment w:val="auto"/>
        <w:rPr>
          <w:rFonts w:ascii="Times New Roman" w:hAnsi="Times New Roman" w:cs="Times New Roman"/>
          <w:color w:val="auto"/>
          <w:sz w:val="16"/>
          <w:szCs w:val="16"/>
        </w:rPr>
      </w:pPr>
    </w:p>
    <w:p w14:paraId="0E767B02" w14:textId="77777777" w:rsidR="00FB19BA" w:rsidRPr="00FB19BA" w:rsidRDefault="00FB19BA" w:rsidP="00FB19BA">
      <w:pPr>
        <w:spacing w:before="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Future Returning Items:</w:t>
      </w:r>
    </w:p>
    <w:p w14:paraId="0335739F" w14:textId="48E84ACB" w:rsidR="0038026D" w:rsidRPr="00AB6600" w:rsidRDefault="0038026D" w:rsidP="0038026D">
      <w:pPr>
        <w:pStyle w:val="ListParagraph"/>
        <w:numPr>
          <w:ilvl w:val="0"/>
          <w:numId w:val="12"/>
        </w:numPr>
        <w:spacing w:before="0" w:after="0"/>
        <w:rPr>
          <w:color w:val="auto"/>
        </w:rPr>
      </w:pPr>
      <w:r w:rsidRPr="00AB6600">
        <w:rPr>
          <w:rFonts w:ascii="Calibri" w:hAnsi="Calibri" w:cs="Calibri"/>
          <w:color w:val="000000"/>
        </w:rPr>
        <w:t xml:space="preserve">Moratorium on Use of Human Remains </w:t>
      </w:r>
      <w:proofErr w:type="gramStart"/>
      <w:r w:rsidRPr="00AB6600">
        <w:rPr>
          <w:rFonts w:ascii="Calibri" w:hAnsi="Calibri" w:cs="Calibri"/>
          <w:color w:val="000000"/>
        </w:rPr>
        <w:t xml:space="preserve">Revision  </w:t>
      </w:r>
      <w:r w:rsidRPr="00AB6600">
        <w:rPr>
          <w:rFonts w:ascii="Calibri" w:hAnsi="Calibri" w:cs="Calibri"/>
          <w:i/>
          <w:iCs/>
          <w:color w:val="000000"/>
        </w:rPr>
        <w:t>(</w:t>
      </w:r>
      <w:proofErr w:type="gramEnd"/>
      <w:r w:rsidRPr="00AB6600">
        <w:rPr>
          <w:rFonts w:ascii="Calibri" w:hAnsi="Calibri" w:cs="Calibri"/>
          <w:i/>
          <w:iCs/>
          <w:color w:val="000000"/>
        </w:rPr>
        <w:t>second reading) </w:t>
      </w:r>
    </w:p>
    <w:p w14:paraId="48CB93FE" w14:textId="0A99F2AA" w:rsidR="005F33DD" w:rsidRPr="00AB6600" w:rsidRDefault="005F33DD" w:rsidP="00FB19BA">
      <w:pPr>
        <w:numPr>
          <w:ilvl w:val="0"/>
          <w:numId w:val="12"/>
        </w:numPr>
        <w:spacing w:before="0" w:after="0"/>
        <w:contextualSpacing w:val="0"/>
        <w:rPr>
          <w:rFonts w:ascii="Calibri" w:hAnsi="Calibri" w:cs="Calibri"/>
          <w:i/>
          <w:iCs/>
          <w:color w:val="auto"/>
        </w:rPr>
      </w:pPr>
      <w:r w:rsidRPr="00AB6600">
        <w:rPr>
          <w:rFonts w:ascii="Calibri" w:hAnsi="Calibri" w:cs="Calibri"/>
          <w:color w:val="auto"/>
        </w:rPr>
        <w:t xml:space="preserve">Collegial Consultation: DAS Vote of No </w:t>
      </w:r>
      <w:proofErr w:type="gramStart"/>
      <w:r w:rsidRPr="00AB6600">
        <w:rPr>
          <w:rFonts w:ascii="Calibri" w:hAnsi="Calibri" w:cs="Calibri"/>
          <w:color w:val="auto"/>
        </w:rPr>
        <w:t>Confidence  (</w:t>
      </w:r>
      <w:proofErr w:type="gramEnd"/>
      <w:r w:rsidRPr="00AB6600">
        <w:rPr>
          <w:rFonts w:ascii="Calibri" w:hAnsi="Calibri" w:cs="Calibri"/>
          <w:i/>
          <w:iCs/>
          <w:color w:val="auto"/>
        </w:rPr>
        <w:t>second</w:t>
      </w:r>
      <w:r w:rsidRPr="00AB6600">
        <w:rPr>
          <w:rFonts w:ascii="Calibri" w:hAnsi="Calibri" w:cs="Calibri"/>
          <w:i/>
          <w:iCs/>
          <w:color w:val="auto"/>
        </w:rPr>
        <w:t xml:space="preserve"> reading)</w:t>
      </w:r>
    </w:p>
    <w:p w14:paraId="3CF017CF" w14:textId="4CE4A5AA" w:rsidR="009909DF" w:rsidRPr="00AB6600" w:rsidRDefault="009909DF" w:rsidP="00FB19BA">
      <w:pPr>
        <w:numPr>
          <w:ilvl w:val="0"/>
          <w:numId w:val="12"/>
        </w:numPr>
        <w:spacing w:before="0" w:after="0"/>
        <w:contextualSpacing w:val="0"/>
        <w:rPr>
          <w:rFonts w:ascii="Calibri" w:hAnsi="Calibri" w:cs="Calibri"/>
          <w:i/>
          <w:iCs/>
          <w:color w:val="auto"/>
        </w:rPr>
      </w:pPr>
      <w:r w:rsidRPr="00AB6600">
        <w:rPr>
          <w:rFonts w:ascii="Calibri" w:hAnsi="Calibri" w:cs="Calibri"/>
          <w:color w:val="auto"/>
        </w:rPr>
        <w:t>Proctoring tool (decision required 4/16)</w:t>
      </w:r>
    </w:p>
    <w:p w14:paraId="7259C23B" w14:textId="3F0F4B61" w:rsidR="00FB19BA" w:rsidRPr="00AB6600" w:rsidRDefault="00FB19BA" w:rsidP="00FB19BA">
      <w:pPr>
        <w:numPr>
          <w:ilvl w:val="0"/>
          <w:numId w:val="12"/>
        </w:numPr>
        <w:spacing w:before="0" w:after="0"/>
        <w:contextualSpacing w:val="0"/>
        <w:rPr>
          <w:rFonts w:ascii="Calibri" w:hAnsi="Calibri" w:cs="Calibri"/>
          <w:i/>
          <w:iCs/>
          <w:color w:val="000000"/>
        </w:rPr>
      </w:pPr>
      <w:r w:rsidRPr="00AB6600">
        <w:rPr>
          <w:rFonts w:ascii="Calibri" w:hAnsi="Calibri" w:cs="Calibri"/>
          <w:color w:val="000000"/>
        </w:rPr>
        <w:t xml:space="preserve">AB 1705 Math Validation Study Excused Withdrawal (EW) request </w:t>
      </w:r>
      <w:r w:rsidRPr="00AB6600">
        <w:rPr>
          <w:rFonts w:ascii="Calibri" w:hAnsi="Calibri" w:cs="Calibri"/>
          <w:i/>
          <w:iCs/>
          <w:color w:val="000000"/>
        </w:rPr>
        <w:t>(second reading)</w:t>
      </w:r>
    </w:p>
    <w:p w14:paraId="06416639" w14:textId="77777777" w:rsidR="00BC72F7" w:rsidRPr="00AB6600" w:rsidRDefault="00FB19BA" w:rsidP="000536C6">
      <w:pPr>
        <w:pStyle w:val="ListParagraph"/>
        <w:numPr>
          <w:ilvl w:val="0"/>
          <w:numId w:val="12"/>
        </w:numPr>
        <w:spacing w:before="0" w:after="0"/>
        <w:rPr>
          <w:color w:val="auto"/>
        </w:rPr>
      </w:pPr>
      <w:r w:rsidRPr="00AB6600">
        <w:rPr>
          <w:rFonts w:ascii="Calibri" w:hAnsi="Calibri" w:cs="Calibri"/>
          <w:color w:val="000000"/>
        </w:rPr>
        <w:t>Pathway U </w:t>
      </w:r>
    </w:p>
    <w:p w14:paraId="4061DB32" w14:textId="507859FE" w:rsidR="00FB19BA" w:rsidRPr="00AB6600" w:rsidRDefault="00FB19BA" w:rsidP="00FB19BA">
      <w:pPr>
        <w:numPr>
          <w:ilvl w:val="0"/>
          <w:numId w:val="12"/>
        </w:numPr>
        <w:spacing w:before="0" w:after="0"/>
        <w:contextualSpacing w:val="0"/>
        <w:rPr>
          <w:rFonts w:ascii="Calibri" w:hAnsi="Calibri" w:cs="Calibri"/>
          <w:color w:val="000000"/>
        </w:rPr>
      </w:pPr>
      <w:r w:rsidRPr="00AB6600">
        <w:rPr>
          <w:rFonts w:ascii="Calibri" w:hAnsi="Calibri" w:cs="Calibri"/>
        </w:rPr>
        <w:t xml:space="preserve">Statement of Support for Learning Communities </w:t>
      </w:r>
      <w:r w:rsidRPr="00AB6600">
        <w:rPr>
          <w:rFonts w:ascii="Calibri" w:hAnsi="Calibri" w:cs="Calibri"/>
          <w:i/>
          <w:iCs/>
        </w:rPr>
        <w:t xml:space="preserve">(second </w:t>
      </w:r>
      <w:r w:rsidR="000536C6" w:rsidRPr="00AB6600">
        <w:rPr>
          <w:rFonts w:ascii="Calibri" w:hAnsi="Calibri" w:cs="Calibri"/>
          <w:i/>
          <w:iCs/>
        </w:rPr>
        <w:t>r</w:t>
      </w:r>
      <w:r w:rsidRPr="00AB6600">
        <w:rPr>
          <w:rFonts w:ascii="Calibri" w:hAnsi="Calibri" w:cs="Calibri"/>
          <w:i/>
          <w:iCs/>
        </w:rPr>
        <w:t>eading)</w:t>
      </w:r>
    </w:p>
    <w:p w14:paraId="0522D3D3" w14:textId="77777777" w:rsidR="00FB19BA" w:rsidRPr="00AB6600" w:rsidRDefault="00FB19BA" w:rsidP="00FB19BA">
      <w:pPr>
        <w:numPr>
          <w:ilvl w:val="0"/>
          <w:numId w:val="12"/>
        </w:numPr>
        <w:spacing w:before="0" w:after="0"/>
        <w:contextualSpacing w:val="0"/>
        <w:rPr>
          <w:rFonts w:ascii="Times New Roman" w:hAnsi="Times New Roman" w:cs="Times New Roman"/>
          <w:color w:val="000000"/>
        </w:rPr>
      </w:pPr>
      <w:r w:rsidRPr="00AB6600">
        <w:rPr>
          <w:rFonts w:ascii="Calibri" w:hAnsi="Calibri" w:cs="Calibri"/>
          <w:color w:val="000000"/>
        </w:rPr>
        <w:t>Faculty hiring </w:t>
      </w:r>
    </w:p>
    <w:p w14:paraId="24250425"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Manual revision process</w:t>
      </w:r>
    </w:p>
    <w:p w14:paraId="3B1CC5A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Long Term Temporary positions (LTTs)</w:t>
      </w:r>
    </w:p>
    <w:p w14:paraId="59D752B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Faculty Diversity Internship Program (FDIP)</w:t>
      </w:r>
    </w:p>
    <w:p w14:paraId="348CEF0D" w14:textId="4BEA6CAD"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Student-facing information on Academic Conduct across Colleges, AI Task Force</w:t>
      </w:r>
    </w:p>
    <w:p w14:paraId="1DBBA4E2" w14:textId="77777777"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Strategic enrollment management plan</w:t>
      </w:r>
    </w:p>
    <w:p w14:paraId="42B13FCD" w14:textId="262F8CE6" w:rsidR="00FB19BA" w:rsidRPr="00FB19BA" w:rsidRDefault="0038026D" w:rsidP="00982719">
      <w:pPr>
        <w:numPr>
          <w:ilvl w:val="0"/>
          <w:numId w:val="14"/>
        </w:numPr>
        <w:spacing w:before="0" w:after="0"/>
        <w:contextualSpacing w:val="0"/>
        <w:rPr>
          <w:rFonts w:ascii="Arial" w:hAnsi="Arial" w:cs="Arial"/>
        </w:rPr>
      </w:pPr>
      <w:r>
        <w:rPr>
          <w:rFonts w:ascii="Calibri" w:hAnsi="Calibri" w:cs="Calibri"/>
        </w:rPr>
        <w:t>DAS Bylaws revisions</w:t>
      </w:r>
      <w:r w:rsidR="00FB19BA" w:rsidRPr="00FB19BA">
        <w:rPr>
          <w:rFonts w:ascii="Calibri" w:hAnsi="Calibri" w:cs="Calibri"/>
        </w:rPr>
        <w:t> </w:t>
      </w:r>
    </w:p>
    <w:p w14:paraId="24E9832D" w14:textId="77777777" w:rsidR="00FB19BA" w:rsidRPr="00FB19BA" w:rsidRDefault="00FB19BA" w:rsidP="00982719">
      <w:pPr>
        <w:spacing w:before="0" w:after="0"/>
        <w:contextualSpacing w:val="0"/>
        <w:textAlignment w:val="auto"/>
        <w:rPr>
          <w:rFonts w:ascii="Times New Roman" w:hAnsi="Times New Roman" w:cs="Times New Roman"/>
          <w:color w:val="auto"/>
          <w:sz w:val="16"/>
          <w:szCs w:val="16"/>
        </w:rPr>
      </w:pPr>
    </w:p>
    <w:p w14:paraId="2D5A17CF" w14:textId="77777777" w:rsidR="00FB19BA" w:rsidRPr="00FB19BA" w:rsidRDefault="00FB19BA" w:rsidP="00982719">
      <w:pPr>
        <w:spacing w:before="0"/>
        <w:contextualSpacing w:val="0"/>
        <w:textAlignment w:val="auto"/>
        <w:outlineLvl w:val="2"/>
        <w:rPr>
          <w:rFonts w:ascii="Times New Roman" w:hAnsi="Times New Roman" w:cs="Times New Roman"/>
          <w:b/>
          <w:bCs/>
          <w:color w:val="auto"/>
          <w:sz w:val="27"/>
          <w:szCs w:val="27"/>
        </w:rPr>
      </w:pPr>
      <w:r w:rsidRPr="00FB19BA">
        <w:rPr>
          <w:rFonts w:ascii="Calibri" w:hAnsi="Calibri" w:cs="Calibri"/>
          <w:b/>
          <w:bCs/>
          <w:sz w:val="24"/>
          <w:szCs w:val="24"/>
          <w:shd w:val="clear" w:color="auto" w:fill="FFFFFF"/>
        </w:rPr>
        <w:t>Upcoming Meetings / Events</w:t>
      </w:r>
    </w:p>
    <w:p w14:paraId="6B801140" w14:textId="5625F399" w:rsidR="00E46A59" w:rsidRPr="00E46A59" w:rsidRDefault="00E46A59" w:rsidP="00FB19BA">
      <w:pPr>
        <w:numPr>
          <w:ilvl w:val="0"/>
          <w:numId w:val="15"/>
        </w:numPr>
        <w:spacing w:before="0" w:after="0"/>
        <w:ind w:left="777"/>
        <w:contextualSpacing w:val="0"/>
        <w:rPr>
          <w:rFonts w:ascii="Arial" w:hAnsi="Arial" w:cs="Arial"/>
        </w:rPr>
      </w:pPr>
      <w:bookmarkStart w:id="0" w:name="_Hlk157168507"/>
      <w:r>
        <w:t>Los Rios Spring Recess: Monday March 11 – Sunday March 17</w:t>
      </w:r>
    </w:p>
    <w:p w14:paraId="78B6FF44" w14:textId="0B558947" w:rsidR="00FB19BA" w:rsidRPr="00E46A59" w:rsidRDefault="00FB19BA" w:rsidP="00FB19BA">
      <w:pPr>
        <w:numPr>
          <w:ilvl w:val="0"/>
          <w:numId w:val="15"/>
        </w:numPr>
        <w:spacing w:before="0" w:after="0"/>
        <w:ind w:left="777"/>
        <w:contextualSpacing w:val="0"/>
        <w:rPr>
          <w:rFonts w:ascii="Arial" w:hAnsi="Arial" w:cs="Arial"/>
        </w:rPr>
      </w:pPr>
      <w:r w:rsidRPr="00FB19BA">
        <w:rPr>
          <w:rFonts w:ascii="Calibri" w:hAnsi="Calibri" w:cs="Calibri"/>
        </w:rPr>
        <w:t>Distric</w:t>
      </w:r>
      <w:bookmarkEnd w:id="0"/>
      <w:r w:rsidRPr="00FB19BA">
        <w:rPr>
          <w:rFonts w:ascii="Calibri" w:hAnsi="Calibri" w:cs="Calibri"/>
        </w:rPr>
        <w:t>t Academic Senate: Tues</w:t>
      </w:r>
      <w:r>
        <w:rPr>
          <w:rFonts w:ascii="Calibri" w:hAnsi="Calibri" w:cs="Calibri"/>
        </w:rPr>
        <w:t xml:space="preserve">day, </w:t>
      </w:r>
      <w:r w:rsidR="00A3601A">
        <w:rPr>
          <w:rFonts w:ascii="Calibri" w:hAnsi="Calibri" w:cs="Calibri"/>
        </w:rPr>
        <w:t>March 19</w:t>
      </w:r>
      <w:r w:rsidR="00A3601A" w:rsidRPr="00A3601A">
        <w:rPr>
          <w:rFonts w:ascii="Calibri" w:hAnsi="Calibri" w:cs="Calibri"/>
          <w:vertAlign w:val="superscript"/>
        </w:rPr>
        <w:t>th</w:t>
      </w:r>
      <w:r w:rsidR="00A3601A">
        <w:rPr>
          <w:rFonts w:ascii="Calibri" w:hAnsi="Calibri" w:cs="Calibri"/>
        </w:rPr>
        <w:t xml:space="preserve"> </w:t>
      </w:r>
      <w:r w:rsidRPr="00FB19BA">
        <w:rPr>
          <w:rFonts w:ascii="Calibri" w:hAnsi="Calibri" w:cs="Calibri"/>
        </w:rPr>
        <w:t>3-5pm</w:t>
      </w:r>
      <w:r>
        <w:rPr>
          <w:rFonts w:ascii="Calibri" w:hAnsi="Calibri" w:cs="Calibri"/>
        </w:rPr>
        <w:t xml:space="preserve"> (</w:t>
      </w:r>
      <w:r w:rsidR="00F64850">
        <w:rPr>
          <w:rFonts w:ascii="Calibri" w:hAnsi="Calibri" w:cs="Calibri"/>
        </w:rPr>
        <w:t>District Office</w:t>
      </w:r>
      <w:r>
        <w:rPr>
          <w:rFonts w:ascii="Calibri" w:hAnsi="Calibri" w:cs="Calibri"/>
        </w:rPr>
        <w:t>)</w:t>
      </w:r>
    </w:p>
    <w:p w14:paraId="078C2F74" w14:textId="77777777" w:rsidR="00E46A59" w:rsidRPr="00CB647B" w:rsidRDefault="00000000" w:rsidP="00E46A59">
      <w:pPr>
        <w:numPr>
          <w:ilvl w:val="0"/>
          <w:numId w:val="15"/>
        </w:numPr>
        <w:spacing w:before="0" w:after="0"/>
        <w:ind w:left="777"/>
        <w:contextualSpacing w:val="0"/>
        <w:rPr>
          <w:rFonts w:ascii="Arial" w:hAnsi="Arial" w:cs="Arial"/>
        </w:rPr>
      </w:pPr>
      <w:hyperlink r:id="rId9" w:history="1">
        <w:r w:rsidR="00E46A59" w:rsidRPr="00FB19BA">
          <w:rPr>
            <w:rFonts w:ascii="Calibri" w:hAnsi="Calibri" w:cs="Calibri"/>
            <w:color w:val="0000FF"/>
            <w:u w:val="single"/>
          </w:rPr>
          <w:t>LRCCD Board of Trustees</w:t>
        </w:r>
      </w:hyperlink>
      <w:r w:rsidR="00E46A59" w:rsidRPr="00FB19BA">
        <w:rPr>
          <w:rFonts w:ascii="Calibri" w:hAnsi="Calibri" w:cs="Calibri"/>
        </w:rPr>
        <w:t xml:space="preserve"> Meeting: Wed</w:t>
      </w:r>
      <w:r w:rsidR="00E46A59">
        <w:rPr>
          <w:rFonts w:ascii="Calibri" w:hAnsi="Calibri" w:cs="Calibri"/>
        </w:rPr>
        <w:t>nesday</w:t>
      </w:r>
      <w:r w:rsidR="00E46A59" w:rsidRPr="00FB19BA">
        <w:rPr>
          <w:rFonts w:ascii="Calibri" w:hAnsi="Calibri" w:cs="Calibri"/>
        </w:rPr>
        <w:t xml:space="preserve">, </w:t>
      </w:r>
      <w:r w:rsidR="00E46A59">
        <w:rPr>
          <w:rFonts w:ascii="Calibri" w:hAnsi="Calibri" w:cs="Calibri"/>
        </w:rPr>
        <w:t>March 20</w:t>
      </w:r>
      <w:r w:rsidR="00E46A59" w:rsidRPr="00A3601A">
        <w:rPr>
          <w:rFonts w:ascii="Calibri" w:hAnsi="Calibri" w:cs="Calibri"/>
          <w:vertAlign w:val="superscript"/>
        </w:rPr>
        <w:t>th</w:t>
      </w:r>
      <w:r w:rsidR="00E46A59" w:rsidRPr="00FB19BA">
        <w:rPr>
          <w:rFonts w:ascii="Calibri" w:hAnsi="Calibri" w:cs="Calibri"/>
        </w:rPr>
        <w:t xml:space="preserve"> 5:30pm (</w:t>
      </w:r>
      <w:r w:rsidR="00E46A59">
        <w:rPr>
          <w:rFonts w:ascii="Calibri" w:hAnsi="Calibri" w:cs="Calibri"/>
        </w:rPr>
        <w:t xml:space="preserve">Sacramento City </w:t>
      </w:r>
      <w:r w:rsidR="00E46A59" w:rsidRPr="00FB19BA">
        <w:rPr>
          <w:rFonts w:ascii="Calibri" w:hAnsi="Calibri" w:cs="Calibri"/>
        </w:rPr>
        <w:t>College)</w:t>
      </w:r>
    </w:p>
    <w:p w14:paraId="6BE19A90" w14:textId="6D7D1BD6" w:rsidR="00CB647B" w:rsidRPr="00CB647B" w:rsidRDefault="00CB647B" w:rsidP="00E46A59">
      <w:pPr>
        <w:numPr>
          <w:ilvl w:val="0"/>
          <w:numId w:val="15"/>
        </w:numPr>
        <w:spacing w:before="0" w:after="0"/>
        <w:ind w:left="777"/>
        <w:contextualSpacing w:val="0"/>
        <w:rPr>
          <w:color w:val="auto"/>
        </w:rPr>
      </w:pPr>
      <w:r w:rsidRPr="00CB647B">
        <w:rPr>
          <w:rStyle w:val="Emphasis"/>
          <w:i w:val="0"/>
          <w:iCs w:val="0"/>
          <w:color w:val="auto"/>
          <w:shd w:val="clear" w:color="auto" w:fill="FFFFFF"/>
        </w:rPr>
        <w:t>ASCCC Area A</w:t>
      </w:r>
      <w:r w:rsidRPr="00CB647B">
        <w:rPr>
          <w:color w:val="auto"/>
          <w:shd w:val="clear" w:color="auto" w:fill="FFFFFF"/>
        </w:rPr>
        <w:t> Meeting: Friday, March 22</w:t>
      </w:r>
      <w:proofErr w:type="gramStart"/>
      <w:r w:rsidRPr="00CB647B">
        <w:rPr>
          <w:color w:val="auto"/>
          <w:shd w:val="clear" w:color="auto" w:fill="FFFFFF"/>
        </w:rPr>
        <w:t xml:space="preserve"> 2024</w:t>
      </w:r>
      <w:proofErr w:type="gramEnd"/>
      <w:r w:rsidRPr="00CB647B">
        <w:rPr>
          <w:color w:val="auto"/>
          <w:shd w:val="clear" w:color="auto" w:fill="FFFFFF"/>
        </w:rPr>
        <w:t>, 9am (Zoom)</w:t>
      </w:r>
    </w:p>
    <w:p w14:paraId="0AB1335F" w14:textId="2A57F4C2" w:rsidR="00E46A59" w:rsidRPr="00A3601A" w:rsidRDefault="00E46A59" w:rsidP="00E46A59">
      <w:pPr>
        <w:numPr>
          <w:ilvl w:val="0"/>
          <w:numId w:val="15"/>
        </w:numPr>
        <w:spacing w:before="0" w:after="0"/>
        <w:ind w:left="777"/>
        <w:contextualSpacing w:val="0"/>
        <w:rPr>
          <w:rFonts w:ascii="Arial" w:hAnsi="Arial" w:cs="Arial"/>
        </w:rPr>
      </w:pPr>
      <w:r w:rsidRPr="00FB19BA">
        <w:rPr>
          <w:rFonts w:ascii="Calibri" w:hAnsi="Calibri" w:cs="Calibri"/>
        </w:rPr>
        <w:t>District Academic Senate: Tues</w:t>
      </w:r>
      <w:r>
        <w:rPr>
          <w:rFonts w:ascii="Calibri" w:hAnsi="Calibri" w:cs="Calibri"/>
        </w:rPr>
        <w:t>day, April 2</w:t>
      </w:r>
      <w:r w:rsidRPr="00E46A59">
        <w:rPr>
          <w:rFonts w:ascii="Calibri" w:hAnsi="Calibri" w:cs="Calibri"/>
          <w:vertAlign w:val="superscript"/>
        </w:rPr>
        <w:t>nd</w:t>
      </w:r>
      <w:r>
        <w:rPr>
          <w:rFonts w:ascii="Calibri" w:hAnsi="Calibri" w:cs="Calibri"/>
        </w:rPr>
        <w:t xml:space="preserve"> </w:t>
      </w:r>
      <w:r w:rsidRPr="00A3601A">
        <w:rPr>
          <w:rFonts w:ascii="Calibri" w:hAnsi="Calibri" w:cs="Calibri"/>
          <w:vertAlign w:val="superscript"/>
        </w:rPr>
        <w:t>t</w:t>
      </w:r>
      <w:r w:rsidRPr="00FB19BA">
        <w:rPr>
          <w:rFonts w:ascii="Calibri" w:hAnsi="Calibri" w:cs="Calibri"/>
        </w:rPr>
        <w:t>3-5pm</w:t>
      </w:r>
      <w:r>
        <w:rPr>
          <w:rFonts w:ascii="Calibri" w:hAnsi="Calibri" w:cs="Calibri"/>
        </w:rPr>
        <w:t xml:space="preserve"> (Teleconference locations)</w:t>
      </w:r>
    </w:p>
    <w:p w14:paraId="61BD6CA1" w14:textId="77777777" w:rsidR="00E46A59" w:rsidRPr="00A3601A" w:rsidRDefault="00E46A59" w:rsidP="00E46A59">
      <w:pPr>
        <w:spacing w:before="0" w:after="0"/>
        <w:ind w:left="417"/>
        <w:contextualSpacing w:val="0"/>
        <w:rPr>
          <w:rFonts w:ascii="Arial" w:hAnsi="Arial" w:cs="Arial"/>
        </w:rPr>
      </w:pPr>
    </w:p>
    <w:p w14:paraId="071EEBF8" w14:textId="77777777" w:rsidR="00FB19BA" w:rsidRPr="00982719" w:rsidRDefault="00FB19BA" w:rsidP="00184E87">
      <w:pPr>
        <w:pStyle w:val="Heading2"/>
        <w:spacing w:before="0" w:after="0"/>
        <w:rPr>
          <w:rStyle w:val="Heading1Char"/>
          <w:rFonts w:eastAsiaTheme="majorEastAsia"/>
          <w:sz w:val="16"/>
          <w:szCs w:val="16"/>
        </w:rPr>
      </w:pPr>
    </w:p>
    <w:p w14:paraId="6A19BBA5" w14:textId="57AF9CCB"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4981F98C" w14:textId="58A3ECFC" w:rsidR="00263916" w:rsidRPr="00263916" w:rsidRDefault="00263916" w:rsidP="003343A5">
      <w:pPr>
        <w:pStyle w:val="ListParagraph"/>
        <w:numPr>
          <w:ilvl w:val="0"/>
          <w:numId w:val="2"/>
        </w:numPr>
        <w:spacing w:before="0" w:after="0"/>
        <w:rPr>
          <w:i/>
        </w:rPr>
      </w:pPr>
      <w:r w:rsidRPr="00263916">
        <w:rPr>
          <w:color w:val="000000"/>
        </w:rPr>
        <w:t>District Affordable Learning Materials</w:t>
      </w:r>
      <w:r w:rsidR="00661BF4">
        <w:rPr>
          <w:color w:val="000000"/>
        </w:rPr>
        <w:t xml:space="preserve"> Committee</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56C8D186" w:rsidR="00396FB3" w:rsidRDefault="006D4EE7" w:rsidP="00253A80">
      <w:pPr>
        <w:pStyle w:val="ListParagraph"/>
        <w:numPr>
          <w:ilvl w:val="1"/>
          <w:numId w:val="2"/>
        </w:numPr>
        <w:spacing w:before="0" w:after="0"/>
      </w:pPr>
      <w:r w:rsidRPr="00B44553">
        <w:t>Calendar</w:t>
      </w:r>
      <w:r w:rsidR="00EF7D57">
        <w:t xml:space="preserve"> - </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B19BA">
      <w:pPr>
        <w:pStyle w:val="ListParagraph"/>
        <w:numPr>
          <w:ilvl w:val="0"/>
          <w:numId w:val="2"/>
        </w:numPr>
        <w:spacing w:before="0" w:after="0"/>
      </w:pPr>
      <w:r>
        <w:t xml:space="preserve">LRCFT </w:t>
      </w:r>
      <w:r w:rsidR="00456B25">
        <w:t xml:space="preserve">– </w:t>
      </w:r>
      <w:r w:rsidR="00456B25">
        <w:rPr>
          <w:i/>
        </w:rPr>
        <w:t>Jason Newman</w:t>
      </w:r>
    </w:p>
    <w:p w14:paraId="0F5272AF" w14:textId="77777777" w:rsidR="00C36EFE" w:rsidRDefault="00C36EFE" w:rsidP="00C36EFE"/>
    <w:p w14:paraId="2ED15FCB" w14:textId="77777777" w:rsidR="008737BA" w:rsidRPr="00C36EFE" w:rsidRDefault="008737BA" w:rsidP="00C36EFE"/>
    <w:p w14:paraId="434FF340" w14:textId="1ACE1E6C" w:rsidR="00C73270" w:rsidRPr="00CD76B1" w:rsidRDefault="00C73270" w:rsidP="00CD76B1">
      <w:pPr>
        <w:pStyle w:val="Heading2"/>
      </w:pPr>
      <w:r w:rsidRPr="00CD76B1">
        <w:lastRenderedPageBreak/>
        <w:t>Land Acknowledgements</w:t>
      </w:r>
    </w:p>
    <w:p w14:paraId="4D78DB3E" w14:textId="5A720551" w:rsidR="008737BA" w:rsidRPr="00AB6600" w:rsidRDefault="00000000" w:rsidP="00AB6600">
      <w:pPr>
        <w:shd w:val="clear" w:color="auto" w:fill="FFFFFF"/>
        <w:spacing w:before="0" w:after="168"/>
        <w:contextualSpacing w:val="0"/>
        <w:textAlignment w:val="auto"/>
        <w:outlineLvl w:val="1"/>
        <w:rPr>
          <w:color w:val="292E38"/>
          <w:sz w:val="20"/>
          <w:szCs w:val="20"/>
        </w:rPr>
      </w:pPr>
      <w:hyperlink r:id="rId10"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6D33BA69" w14:textId="4BEFE6DF" w:rsidR="00C73270" w:rsidRPr="00E3688F" w:rsidRDefault="00000000" w:rsidP="00C73270">
      <w:pPr>
        <w:rPr>
          <w:rStyle w:val="Hyperlink"/>
          <w:sz w:val="20"/>
          <w:szCs w:val="20"/>
        </w:rPr>
      </w:pPr>
      <w:hyperlink r:id="rId11"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2" w:history="1">
        <w:r w:rsidR="00C73270" w:rsidRPr="00E3688F">
          <w:rPr>
            <w:rStyle w:val="Hyperlink"/>
            <w:sz w:val="20"/>
            <w:szCs w:val="20"/>
          </w:rPr>
          <w:t>CRC Land Acknowledgement</w:t>
        </w:r>
      </w:hyperlink>
    </w:p>
    <w:p w14:paraId="6CB26D62" w14:textId="7FFAFABC" w:rsidR="00184E87" w:rsidRP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25980252" w:rsidR="00C73270" w:rsidRPr="00E3688F" w:rsidRDefault="00000000" w:rsidP="00C73270">
      <w:pPr>
        <w:rPr>
          <w:sz w:val="20"/>
          <w:szCs w:val="20"/>
        </w:rPr>
      </w:pPr>
      <w:hyperlink r:id="rId13"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4"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D9405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749D" w14:textId="77777777" w:rsidR="00D94054" w:rsidRDefault="00D94054" w:rsidP="003C1675">
      <w:r>
        <w:separator/>
      </w:r>
    </w:p>
  </w:endnote>
  <w:endnote w:type="continuationSeparator" w:id="0">
    <w:p w14:paraId="1E25B040" w14:textId="77777777" w:rsidR="00D94054" w:rsidRDefault="00D94054" w:rsidP="003C1675">
      <w:r>
        <w:continuationSeparator/>
      </w:r>
    </w:p>
  </w:endnote>
  <w:endnote w:type="continuationNotice" w:id="1">
    <w:p w14:paraId="1425D0CF" w14:textId="77777777" w:rsidR="00D94054" w:rsidRDefault="00D940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A9FF" w14:textId="77777777" w:rsidR="00A8758E" w:rsidRDefault="00A87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22DD" w14:textId="77777777" w:rsidR="00A8758E" w:rsidRDefault="00A87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3E87" w14:textId="77777777" w:rsidR="00D94054" w:rsidRDefault="00D94054" w:rsidP="003C1675">
      <w:r>
        <w:separator/>
      </w:r>
    </w:p>
  </w:footnote>
  <w:footnote w:type="continuationSeparator" w:id="0">
    <w:p w14:paraId="548B32BB" w14:textId="77777777" w:rsidR="00D94054" w:rsidRDefault="00D94054" w:rsidP="003C1675">
      <w:r>
        <w:continuationSeparator/>
      </w:r>
    </w:p>
  </w:footnote>
  <w:footnote w:type="continuationNotice" w:id="1">
    <w:p w14:paraId="7EAAB314" w14:textId="77777777" w:rsidR="00D94054" w:rsidRDefault="00D940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FAE3" w14:textId="77777777" w:rsidR="00A8758E" w:rsidRDefault="00A87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433A" w14:textId="1CACEB0F" w:rsidR="00A8758E" w:rsidRDefault="00A87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07B2307"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7216"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65AF3E33" w:rsidR="00FE2E05" w:rsidRDefault="00FE2E05" w:rsidP="003C1675">
    <w:pPr>
      <w:pStyle w:val="Header"/>
      <w:tabs>
        <w:tab w:val="clear" w:pos="4680"/>
      </w:tabs>
    </w:pPr>
    <w:r>
      <w:tab/>
      <w:t xml:space="preserve">SCC President </w:t>
    </w:r>
    <w:r w:rsidR="008645B5">
      <w:t>Amy Strimling (interim)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F73E0"/>
    <w:multiLevelType w:val="multilevel"/>
    <w:tmpl w:val="6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95481"/>
    <w:multiLevelType w:val="hybridMultilevel"/>
    <w:tmpl w:val="61EC053E"/>
    <w:lvl w:ilvl="0" w:tplc="4328C77C">
      <w:start w:val="11"/>
      <w:numFmt w:val="decimal"/>
      <w:lvlText w:val="%1."/>
      <w:lvlJc w:val="left"/>
      <w:pPr>
        <w:ind w:left="990" w:hanging="360"/>
      </w:pPr>
      <w:rPr>
        <w:rFonts w:ascii="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1D26611"/>
    <w:multiLevelType w:val="multilevel"/>
    <w:tmpl w:val="C72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95C36"/>
    <w:multiLevelType w:val="multilevel"/>
    <w:tmpl w:val="8AF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C4624"/>
    <w:multiLevelType w:val="hybridMultilevel"/>
    <w:tmpl w:val="419695F2"/>
    <w:lvl w:ilvl="0" w:tplc="1BF28A46">
      <w:start w:val="12"/>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0E46B6"/>
    <w:multiLevelType w:val="multilevel"/>
    <w:tmpl w:val="0768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11" w15:restartNumberingAfterBreak="0">
    <w:nsid w:val="4D422C64"/>
    <w:multiLevelType w:val="hybridMultilevel"/>
    <w:tmpl w:val="596E3D3E"/>
    <w:lvl w:ilvl="0" w:tplc="5A283E3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4642B"/>
    <w:multiLevelType w:val="hybridMultilevel"/>
    <w:tmpl w:val="95903772"/>
    <w:lvl w:ilvl="0" w:tplc="0409000F">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2373F"/>
    <w:multiLevelType w:val="hybridMultilevel"/>
    <w:tmpl w:val="3BFA5D7C"/>
    <w:lvl w:ilvl="0" w:tplc="049A00C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70F0A"/>
    <w:multiLevelType w:val="multilevel"/>
    <w:tmpl w:val="389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51282"/>
    <w:multiLevelType w:val="hybridMultilevel"/>
    <w:tmpl w:val="E1703D1C"/>
    <w:lvl w:ilvl="0" w:tplc="F87C692A">
      <w:start w:val="1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CA534B"/>
    <w:multiLevelType w:val="hybridMultilevel"/>
    <w:tmpl w:val="5AD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71421"/>
    <w:multiLevelType w:val="hybridMultilevel"/>
    <w:tmpl w:val="F44CCA2C"/>
    <w:lvl w:ilvl="0" w:tplc="9A3A3DD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80567">
    <w:abstractNumId w:val="10"/>
  </w:num>
  <w:num w:numId="2" w16cid:durableId="635722015">
    <w:abstractNumId w:val="13"/>
  </w:num>
  <w:num w:numId="3" w16cid:durableId="1568613966">
    <w:abstractNumId w:val="0"/>
  </w:num>
  <w:num w:numId="4" w16cid:durableId="1314018275">
    <w:abstractNumId w:val="6"/>
  </w:num>
  <w:num w:numId="5" w16cid:durableId="1705445802">
    <w:abstractNumId w:val="1"/>
  </w:num>
  <w:num w:numId="6" w16cid:durableId="749081791">
    <w:abstractNumId w:val="2"/>
  </w:num>
  <w:num w:numId="7" w16cid:durableId="96491522">
    <w:abstractNumId w:val="16"/>
  </w:num>
  <w:num w:numId="8" w16cid:durableId="1049378948">
    <w:abstractNumId w:val="9"/>
  </w:num>
  <w:num w:numId="9" w16cid:durableId="1628000801">
    <w:abstractNumId w:val="9"/>
    <w:lvlOverride w:ilvl="1">
      <w:lvl w:ilvl="1">
        <w:numFmt w:val="bullet"/>
        <w:lvlText w:val=""/>
        <w:lvlJc w:val="left"/>
        <w:pPr>
          <w:tabs>
            <w:tab w:val="num" w:pos="1440"/>
          </w:tabs>
          <w:ind w:left="1440" w:hanging="360"/>
        </w:pPr>
        <w:rPr>
          <w:rFonts w:ascii="Symbol" w:hAnsi="Symbol" w:hint="default"/>
          <w:sz w:val="20"/>
        </w:rPr>
      </w:lvl>
    </w:lvlOverride>
  </w:num>
  <w:num w:numId="10" w16cid:durableId="163404602">
    <w:abstractNumId w:val="9"/>
    <w:lvlOverride w:ilvl="1">
      <w:lvl w:ilvl="1">
        <w:numFmt w:val="bullet"/>
        <w:lvlText w:val=""/>
        <w:lvlJc w:val="left"/>
        <w:pPr>
          <w:tabs>
            <w:tab w:val="num" w:pos="1440"/>
          </w:tabs>
          <w:ind w:left="1440" w:hanging="360"/>
        </w:pPr>
        <w:rPr>
          <w:rFonts w:ascii="Symbol" w:hAnsi="Symbol" w:hint="default"/>
          <w:sz w:val="20"/>
        </w:rPr>
      </w:lvl>
    </w:lvlOverride>
  </w:num>
  <w:num w:numId="11" w16cid:durableId="60063250">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16cid:durableId="95055522">
    <w:abstractNumId w:val="7"/>
  </w:num>
  <w:num w:numId="13" w16cid:durableId="2141681094">
    <w:abstractNumId w:val="5"/>
  </w:num>
  <w:num w:numId="14" w16cid:durableId="613949497">
    <w:abstractNumId w:val="3"/>
  </w:num>
  <w:num w:numId="15" w16cid:durableId="1764565788">
    <w:abstractNumId w:val="15"/>
  </w:num>
  <w:num w:numId="16" w16cid:durableId="1020594639">
    <w:abstractNumId w:val="14"/>
  </w:num>
  <w:num w:numId="17" w16cid:durableId="73010902">
    <w:abstractNumId w:val="12"/>
  </w:num>
  <w:num w:numId="18" w16cid:durableId="1135369580">
    <w:abstractNumId w:val="18"/>
  </w:num>
  <w:num w:numId="19" w16cid:durableId="339352438">
    <w:abstractNumId w:val="11"/>
  </w:num>
  <w:num w:numId="20" w16cid:durableId="1455489606">
    <w:abstractNumId w:val="17"/>
  </w:num>
  <w:num w:numId="21" w16cid:durableId="552500349">
    <w:abstractNumId w:val="8"/>
  </w:num>
  <w:num w:numId="22" w16cid:durableId="19811121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436"/>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6C6"/>
    <w:rsid w:val="0005371D"/>
    <w:rsid w:val="000546F7"/>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649"/>
    <w:rsid w:val="000C7971"/>
    <w:rsid w:val="000D018C"/>
    <w:rsid w:val="000D0882"/>
    <w:rsid w:val="000D1179"/>
    <w:rsid w:val="000D168D"/>
    <w:rsid w:val="000D169E"/>
    <w:rsid w:val="000D311F"/>
    <w:rsid w:val="000D364F"/>
    <w:rsid w:val="000D457A"/>
    <w:rsid w:val="000D5696"/>
    <w:rsid w:val="000D6AC3"/>
    <w:rsid w:val="000D75E0"/>
    <w:rsid w:val="000D7A53"/>
    <w:rsid w:val="000D7E38"/>
    <w:rsid w:val="000E029C"/>
    <w:rsid w:val="000E0BB1"/>
    <w:rsid w:val="000E2151"/>
    <w:rsid w:val="000E2853"/>
    <w:rsid w:val="000E36F3"/>
    <w:rsid w:val="000E3AB2"/>
    <w:rsid w:val="000E6113"/>
    <w:rsid w:val="000E7B21"/>
    <w:rsid w:val="000F028D"/>
    <w:rsid w:val="000F076A"/>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3916"/>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B35F4"/>
    <w:rsid w:val="002B43F1"/>
    <w:rsid w:val="002B7630"/>
    <w:rsid w:val="002B763E"/>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4EC4"/>
    <w:rsid w:val="002F539C"/>
    <w:rsid w:val="002F629D"/>
    <w:rsid w:val="002F643A"/>
    <w:rsid w:val="002F6F6B"/>
    <w:rsid w:val="00300ED0"/>
    <w:rsid w:val="00303026"/>
    <w:rsid w:val="003034E7"/>
    <w:rsid w:val="003052E4"/>
    <w:rsid w:val="00305447"/>
    <w:rsid w:val="00307CEB"/>
    <w:rsid w:val="003115FF"/>
    <w:rsid w:val="00311B4A"/>
    <w:rsid w:val="0031599A"/>
    <w:rsid w:val="00315AFF"/>
    <w:rsid w:val="0031691C"/>
    <w:rsid w:val="00317CD9"/>
    <w:rsid w:val="00320968"/>
    <w:rsid w:val="003249BF"/>
    <w:rsid w:val="00331AB9"/>
    <w:rsid w:val="00331F3E"/>
    <w:rsid w:val="00332DFB"/>
    <w:rsid w:val="00333FC0"/>
    <w:rsid w:val="003343A5"/>
    <w:rsid w:val="00334E9B"/>
    <w:rsid w:val="003504AC"/>
    <w:rsid w:val="00353E27"/>
    <w:rsid w:val="00355977"/>
    <w:rsid w:val="00360BCD"/>
    <w:rsid w:val="0036560A"/>
    <w:rsid w:val="0036624A"/>
    <w:rsid w:val="003667D5"/>
    <w:rsid w:val="00370192"/>
    <w:rsid w:val="0037040F"/>
    <w:rsid w:val="00372774"/>
    <w:rsid w:val="00372FF2"/>
    <w:rsid w:val="0037302C"/>
    <w:rsid w:val="00374362"/>
    <w:rsid w:val="0038026D"/>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A5DC7"/>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305A"/>
    <w:rsid w:val="00403B2C"/>
    <w:rsid w:val="00403E29"/>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4871"/>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1737"/>
    <w:rsid w:val="004C2174"/>
    <w:rsid w:val="004C2679"/>
    <w:rsid w:val="004C361F"/>
    <w:rsid w:val="004D1B89"/>
    <w:rsid w:val="004D29D2"/>
    <w:rsid w:val="004D6D44"/>
    <w:rsid w:val="004E0911"/>
    <w:rsid w:val="004E106B"/>
    <w:rsid w:val="004E3F21"/>
    <w:rsid w:val="004F158B"/>
    <w:rsid w:val="004F159B"/>
    <w:rsid w:val="004F2BAB"/>
    <w:rsid w:val="004F2E1A"/>
    <w:rsid w:val="004F33ED"/>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66E0"/>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03FF"/>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A6B13"/>
    <w:rsid w:val="005B0F68"/>
    <w:rsid w:val="005B14A7"/>
    <w:rsid w:val="005B43A1"/>
    <w:rsid w:val="005B6E6A"/>
    <w:rsid w:val="005B72C6"/>
    <w:rsid w:val="005C47F1"/>
    <w:rsid w:val="005C6EC5"/>
    <w:rsid w:val="005D2AEB"/>
    <w:rsid w:val="005D41A2"/>
    <w:rsid w:val="005D4F48"/>
    <w:rsid w:val="005D59DB"/>
    <w:rsid w:val="005D63DF"/>
    <w:rsid w:val="005D681C"/>
    <w:rsid w:val="005D70EF"/>
    <w:rsid w:val="005D7945"/>
    <w:rsid w:val="005E0171"/>
    <w:rsid w:val="005E3C43"/>
    <w:rsid w:val="005E7494"/>
    <w:rsid w:val="005F0DCC"/>
    <w:rsid w:val="005F2DC5"/>
    <w:rsid w:val="005F3286"/>
    <w:rsid w:val="005F33DD"/>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3DD1"/>
    <w:rsid w:val="00634ECC"/>
    <w:rsid w:val="00643159"/>
    <w:rsid w:val="006442D9"/>
    <w:rsid w:val="006464E2"/>
    <w:rsid w:val="00646D8A"/>
    <w:rsid w:val="00646F96"/>
    <w:rsid w:val="00647CD2"/>
    <w:rsid w:val="006529AE"/>
    <w:rsid w:val="00652AC0"/>
    <w:rsid w:val="006535B6"/>
    <w:rsid w:val="00661BF4"/>
    <w:rsid w:val="0067130E"/>
    <w:rsid w:val="00672BC9"/>
    <w:rsid w:val="00675949"/>
    <w:rsid w:val="00691091"/>
    <w:rsid w:val="00691CCF"/>
    <w:rsid w:val="00694C9C"/>
    <w:rsid w:val="00695F00"/>
    <w:rsid w:val="0069789D"/>
    <w:rsid w:val="006A0D7D"/>
    <w:rsid w:val="006A1F21"/>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E5DF9"/>
    <w:rsid w:val="006F336A"/>
    <w:rsid w:val="007012F0"/>
    <w:rsid w:val="00702310"/>
    <w:rsid w:val="00706287"/>
    <w:rsid w:val="00711A54"/>
    <w:rsid w:val="007140E8"/>
    <w:rsid w:val="00717CD3"/>
    <w:rsid w:val="00722569"/>
    <w:rsid w:val="00722D1A"/>
    <w:rsid w:val="00725BD5"/>
    <w:rsid w:val="00727C66"/>
    <w:rsid w:val="0073117E"/>
    <w:rsid w:val="00733B35"/>
    <w:rsid w:val="0073714B"/>
    <w:rsid w:val="00740515"/>
    <w:rsid w:val="00741667"/>
    <w:rsid w:val="007437D5"/>
    <w:rsid w:val="007464E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454B5"/>
    <w:rsid w:val="00850DFD"/>
    <w:rsid w:val="008563AB"/>
    <w:rsid w:val="008645B5"/>
    <w:rsid w:val="00865D13"/>
    <w:rsid w:val="00866B4E"/>
    <w:rsid w:val="00867FBF"/>
    <w:rsid w:val="008737BA"/>
    <w:rsid w:val="00873B11"/>
    <w:rsid w:val="00880A12"/>
    <w:rsid w:val="008811DE"/>
    <w:rsid w:val="00881523"/>
    <w:rsid w:val="008850AC"/>
    <w:rsid w:val="008862B5"/>
    <w:rsid w:val="00887FFC"/>
    <w:rsid w:val="00891A8F"/>
    <w:rsid w:val="0089295A"/>
    <w:rsid w:val="008A267B"/>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719"/>
    <w:rsid w:val="00982B90"/>
    <w:rsid w:val="00983CF3"/>
    <w:rsid w:val="0098677D"/>
    <w:rsid w:val="00986A85"/>
    <w:rsid w:val="009902B4"/>
    <w:rsid w:val="009909DF"/>
    <w:rsid w:val="00990AE9"/>
    <w:rsid w:val="00993AD4"/>
    <w:rsid w:val="00994A31"/>
    <w:rsid w:val="0099578A"/>
    <w:rsid w:val="009A5C5B"/>
    <w:rsid w:val="009A690D"/>
    <w:rsid w:val="009B0CBC"/>
    <w:rsid w:val="009B1584"/>
    <w:rsid w:val="009B7435"/>
    <w:rsid w:val="009C4A8F"/>
    <w:rsid w:val="009C73B6"/>
    <w:rsid w:val="009D0D93"/>
    <w:rsid w:val="009E680D"/>
    <w:rsid w:val="009F0196"/>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262D6"/>
    <w:rsid w:val="00A329F0"/>
    <w:rsid w:val="00A3601A"/>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8758E"/>
    <w:rsid w:val="00A90E51"/>
    <w:rsid w:val="00AA086B"/>
    <w:rsid w:val="00AA2E4C"/>
    <w:rsid w:val="00AA4C50"/>
    <w:rsid w:val="00AA54A1"/>
    <w:rsid w:val="00AA6B03"/>
    <w:rsid w:val="00AA7213"/>
    <w:rsid w:val="00AA73A4"/>
    <w:rsid w:val="00AA73D7"/>
    <w:rsid w:val="00AB1B59"/>
    <w:rsid w:val="00AB3454"/>
    <w:rsid w:val="00AB4F46"/>
    <w:rsid w:val="00AB6600"/>
    <w:rsid w:val="00AB7DD5"/>
    <w:rsid w:val="00AC0937"/>
    <w:rsid w:val="00AC19BF"/>
    <w:rsid w:val="00AC35F2"/>
    <w:rsid w:val="00AD0973"/>
    <w:rsid w:val="00AD12FA"/>
    <w:rsid w:val="00AD21A6"/>
    <w:rsid w:val="00AD52CC"/>
    <w:rsid w:val="00AE032F"/>
    <w:rsid w:val="00AE3CA1"/>
    <w:rsid w:val="00AE4F9B"/>
    <w:rsid w:val="00AE77F3"/>
    <w:rsid w:val="00AE784C"/>
    <w:rsid w:val="00AF1CDE"/>
    <w:rsid w:val="00B00EC0"/>
    <w:rsid w:val="00B01929"/>
    <w:rsid w:val="00B0464B"/>
    <w:rsid w:val="00B06BE6"/>
    <w:rsid w:val="00B0774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659B0"/>
    <w:rsid w:val="00B70484"/>
    <w:rsid w:val="00B7065E"/>
    <w:rsid w:val="00B73E17"/>
    <w:rsid w:val="00B75B28"/>
    <w:rsid w:val="00B828DD"/>
    <w:rsid w:val="00B838F2"/>
    <w:rsid w:val="00B85ACE"/>
    <w:rsid w:val="00B85B0F"/>
    <w:rsid w:val="00B87D6E"/>
    <w:rsid w:val="00B9223A"/>
    <w:rsid w:val="00B92D14"/>
    <w:rsid w:val="00B93D7D"/>
    <w:rsid w:val="00B9630C"/>
    <w:rsid w:val="00B9652F"/>
    <w:rsid w:val="00BA1795"/>
    <w:rsid w:val="00BA42FE"/>
    <w:rsid w:val="00BA609B"/>
    <w:rsid w:val="00BA7135"/>
    <w:rsid w:val="00BB07BA"/>
    <w:rsid w:val="00BB08F9"/>
    <w:rsid w:val="00BB1C27"/>
    <w:rsid w:val="00BB2D47"/>
    <w:rsid w:val="00BB3253"/>
    <w:rsid w:val="00BB7FE7"/>
    <w:rsid w:val="00BC1FC3"/>
    <w:rsid w:val="00BC25A4"/>
    <w:rsid w:val="00BC65A4"/>
    <w:rsid w:val="00BC72F7"/>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36EFE"/>
    <w:rsid w:val="00C3784F"/>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2AE7"/>
    <w:rsid w:val="00C82D6E"/>
    <w:rsid w:val="00C83A37"/>
    <w:rsid w:val="00C84968"/>
    <w:rsid w:val="00C84DCA"/>
    <w:rsid w:val="00C85805"/>
    <w:rsid w:val="00C867E3"/>
    <w:rsid w:val="00C876AA"/>
    <w:rsid w:val="00C87FC0"/>
    <w:rsid w:val="00C97B75"/>
    <w:rsid w:val="00C97BC2"/>
    <w:rsid w:val="00C97D94"/>
    <w:rsid w:val="00CA0079"/>
    <w:rsid w:val="00CA0242"/>
    <w:rsid w:val="00CA66F4"/>
    <w:rsid w:val="00CB27EE"/>
    <w:rsid w:val="00CB340A"/>
    <w:rsid w:val="00CB382A"/>
    <w:rsid w:val="00CB647B"/>
    <w:rsid w:val="00CC010A"/>
    <w:rsid w:val="00CC54E6"/>
    <w:rsid w:val="00CC6D80"/>
    <w:rsid w:val="00CD063C"/>
    <w:rsid w:val="00CD76B1"/>
    <w:rsid w:val="00CE0851"/>
    <w:rsid w:val="00CE08AC"/>
    <w:rsid w:val="00CE0E72"/>
    <w:rsid w:val="00CE1712"/>
    <w:rsid w:val="00CE2098"/>
    <w:rsid w:val="00CE20D2"/>
    <w:rsid w:val="00CF58DC"/>
    <w:rsid w:val="00D02AAD"/>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EF2"/>
    <w:rsid w:val="00D43A25"/>
    <w:rsid w:val="00D500A3"/>
    <w:rsid w:val="00D506EF"/>
    <w:rsid w:val="00D570BB"/>
    <w:rsid w:val="00D64544"/>
    <w:rsid w:val="00D64D32"/>
    <w:rsid w:val="00D652EB"/>
    <w:rsid w:val="00D670BB"/>
    <w:rsid w:val="00D7193D"/>
    <w:rsid w:val="00D71C26"/>
    <w:rsid w:val="00D71DDF"/>
    <w:rsid w:val="00D73408"/>
    <w:rsid w:val="00D75707"/>
    <w:rsid w:val="00D82667"/>
    <w:rsid w:val="00D82D19"/>
    <w:rsid w:val="00D84129"/>
    <w:rsid w:val="00D84207"/>
    <w:rsid w:val="00D94054"/>
    <w:rsid w:val="00D95F25"/>
    <w:rsid w:val="00D967A3"/>
    <w:rsid w:val="00DA1D21"/>
    <w:rsid w:val="00DA3A17"/>
    <w:rsid w:val="00DA4011"/>
    <w:rsid w:val="00DA5175"/>
    <w:rsid w:val="00DA73B3"/>
    <w:rsid w:val="00DB1A14"/>
    <w:rsid w:val="00DB1BCE"/>
    <w:rsid w:val="00DB36AD"/>
    <w:rsid w:val="00DB43FE"/>
    <w:rsid w:val="00DB6ED6"/>
    <w:rsid w:val="00DC0D61"/>
    <w:rsid w:val="00DC502A"/>
    <w:rsid w:val="00DC7457"/>
    <w:rsid w:val="00DC7F4A"/>
    <w:rsid w:val="00DD1941"/>
    <w:rsid w:val="00DD23BA"/>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6A59"/>
    <w:rsid w:val="00E4791C"/>
    <w:rsid w:val="00E47C7B"/>
    <w:rsid w:val="00E57B04"/>
    <w:rsid w:val="00E613FA"/>
    <w:rsid w:val="00E63262"/>
    <w:rsid w:val="00E65303"/>
    <w:rsid w:val="00E66EC1"/>
    <w:rsid w:val="00E67D91"/>
    <w:rsid w:val="00E74939"/>
    <w:rsid w:val="00E74ECE"/>
    <w:rsid w:val="00E75DF0"/>
    <w:rsid w:val="00E77372"/>
    <w:rsid w:val="00E91B8D"/>
    <w:rsid w:val="00EA21B8"/>
    <w:rsid w:val="00EA601E"/>
    <w:rsid w:val="00EA67B4"/>
    <w:rsid w:val="00EA78DA"/>
    <w:rsid w:val="00EB1C22"/>
    <w:rsid w:val="00EB2B21"/>
    <w:rsid w:val="00EB40E4"/>
    <w:rsid w:val="00EB480A"/>
    <w:rsid w:val="00EB6892"/>
    <w:rsid w:val="00EC3283"/>
    <w:rsid w:val="00EC4077"/>
    <w:rsid w:val="00ED308B"/>
    <w:rsid w:val="00ED4798"/>
    <w:rsid w:val="00ED5649"/>
    <w:rsid w:val="00ED66EF"/>
    <w:rsid w:val="00ED7CCE"/>
    <w:rsid w:val="00EE1991"/>
    <w:rsid w:val="00EE2086"/>
    <w:rsid w:val="00EE2F2B"/>
    <w:rsid w:val="00EE3687"/>
    <w:rsid w:val="00EE6801"/>
    <w:rsid w:val="00EF1DDA"/>
    <w:rsid w:val="00EF1ECF"/>
    <w:rsid w:val="00EF45B9"/>
    <w:rsid w:val="00EF7D57"/>
    <w:rsid w:val="00F00491"/>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4850"/>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07E3"/>
    <w:rsid w:val="00FA61A5"/>
    <w:rsid w:val="00FA77B2"/>
    <w:rsid w:val="00FB19BA"/>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1E4"/>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15:docId w15:val="{A851363A-6025-48B7-8C0A-3C565440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32822703">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flc.losrios.edu/about-us/our-valu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c.losrios.edu/about-us/our-values/equity-and-diversity/land-acknowledg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losrios.edu/student-resources/native-american-resource-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srios.edu/about-los-rios/our-values/indigenous-land-acknowledg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srios.edu/about-los-rios/board-of-trustees" TargetMode="External"/><Relationship Id="rId14" Type="http://schemas.openxmlformats.org/officeDocument/2006/relationships/hyperlink" Target="https://scc.losrios.edu/student-resources/native-american-student-success/land-acknowledge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Shubb, Alisa</dc:creator>
  <cp:keywords/>
  <dc:description/>
  <cp:lastModifiedBy>Shubb, Alisa</cp:lastModifiedBy>
  <cp:revision>2</cp:revision>
  <dcterms:created xsi:type="dcterms:W3CDTF">2024-03-01T18:44:00Z</dcterms:created>
  <dcterms:modified xsi:type="dcterms:W3CDTF">2024-03-01T18:44:00Z</dcterms:modified>
</cp:coreProperties>
</file>