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19270CF7" w:rsidR="006D4EE7" w:rsidRPr="003C1675" w:rsidRDefault="7C45BFB2" w:rsidP="005D2AEB">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4A518B2C" w14:textId="0A9D3422" w:rsidR="00A15D0B" w:rsidRDefault="006D4EE7" w:rsidP="00A15D0B">
      <w:pPr>
        <w:jc w:val="center"/>
        <w:rPr>
          <w:b/>
        </w:rPr>
      </w:pPr>
      <w:r w:rsidRPr="00311B4A">
        <w:rPr>
          <w:b/>
        </w:rPr>
        <w:t>Tuesday,</w:t>
      </w:r>
      <w:r w:rsidR="00986A85" w:rsidRPr="00311B4A">
        <w:rPr>
          <w:b/>
        </w:rPr>
        <w:t xml:space="preserve"> </w:t>
      </w:r>
      <w:r w:rsidR="004B5C02">
        <w:rPr>
          <w:b/>
        </w:rPr>
        <w:t>December 6</w:t>
      </w:r>
      <w:r w:rsidRPr="00311B4A">
        <w:rPr>
          <w:b/>
        </w:rPr>
        <w:t>,</w:t>
      </w:r>
      <w:r w:rsidR="00986A85" w:rsidRPr="00311B4A">
        <w:rPr>
          <w:b/>
        </w:rPr>
        <w:t xml:space="preserve"> </w:t>
      </w:r>
      <w:r w:rsidRPr="00311B4A">
        <w:rPr>
          <w:b/>
        </w:rPr>
        <w:t>202</w:t>
      </w:r>
      <w:r w:rsidR="00043662" w:rsidRPr="00311B4A">
        <w:rPr>
          <w:b/>
        </w:rPr>
        <w:t>2</w:t>
      </w:r>
    </w:p>
    <w:p w14:paraId="1163249F" w14:textId="5CABEA8A" w:rsidR="00865D13" w:rsidRDefault="00A15D0B" w:rsidP="00A15D0B">
      <w:pPr>
        <w:jc w:val="center"/>
        <w:rPr>
          <w:b/>
        </w:rPr>
      </w:pPr>
      <w:r>
        <w:rPr>
          <w:b/>
        </w:rPr>
        <w:t xml:space="preserve"> </w:t>
      </w:r>
      <w:r w:rsidR="006D4EE7" w:rsidRPr="00311B4A">
        <w:rPr>
          <w:b/>
        </w:rPr>
        <w:t>3</w:t>
      </w:r>
      <w:r>
        <w:rPr>
          <w:b/>
        </w:rPr>
        <w:t xml:space="preserve">:00 </w:t>
      </w:r>
      <w:r w:rsidR="006D4EE7" w:rsidRPr="00311B4A">
        <w:rPr>
          <w:b/>
        </w:rPr>
        <w:t>-5</w:t>
      </w:r>
      <w:r>
        <w:rPr>
          <w:b/>
        </w:rPr>
        <w:t>:00</w:t>
      </w:r>
      <w:r w:rsidR="00986A85" w:rsidRPr="00311B4A">
        <w:rPr>
          <w:b/>
        </w:rPr>
        <w:t xml:space="preserve"> </w:t>
      </w:r>
      <w:r w:rsidR="006D4EE7" w:rsidRPr="00311B4A">
        <w:rPr>
          <w:b/>
        </w:rPr>
        <w:t>pm</w:t>
      </w:r>
    </w:p>
    <w:p w14:paraId="6E44CD17" w14:textId="64DBE427" w:rsidR="00A15D0B" w:rsidRPr="00767B5F" w:rsidRDefault="00000000" w:rsidP="00A15D0B">
      <w:pPr>
        <w:jc w:val="center"/>
      </w:pPr>
      <w:hyperlink r:id="rId8" w:history="1">
        <w:r w:rsidR="00A15D0B" w:rsidRPr="00767B5F">
          <w:rPr>
            <w:rStyle w:val="Hyperlink"/>
          </w:rPr>
          <w:t>https://lrccd.zoom.us/j/84695861936?pwd=alhnSjMwTTAyRndOL1J0aTZNNHNSdz09</w:t>
        </w:r>
      </w:hyperlink>
    </w:p>
    <w:p w14:paraId="09E7FDBD" w14:textId="5D3C52E4" w:rsidR="00865D13" w:rsidRPr="00767B5F" w:rsidRDefault="00865D13" w:rsidP="00A15D0B">
      <w:pPr>
        <w:jc w:val="center"/>
      </w:pPr>
      <w:r w:rsidRPr="00767B5F">
        <w:t>Meeting ID: 846 9586 1936</w:t>
      </w:r>
    </w:p>
    <w:p w14:paraId="1A376929" w14:textId="5AE75033" w:rsidR="00865D13" w:rsidRPr="00767B5F" w:rsidRDefault="00865D13" w:rsidP="003B7C83">
      <w:pPr>
        <w:jc w:val="center"/>
      </w:pPr>
      <w:r w:rsidRPr="00767B5F">
        <w:t xml:space="preserve">Passcode: </w:t>
      </w:r>
      <w:proofErr w:type="spellStart"/>
      <w:r w:rsidRPr="00767B5F">
        <w:t>LosRios</w:t>
      </w:r>
      <w:proofErr w:type="spellEnd"/>
    </w:p>
    <w:p w14:paraId="541D8598" w14:textId="4CF5A839" w:rsidR="006D4EE7" w:rsidRPr="003C1675" w:rsidRDefault="006D4EE7" w:rsidP="00CE0E72">
      <w:pPr>
        <w:pStyle w:val="Heading2"/>
      </w:pPr>
      <w:r w:rsidRPr="003C1675">
        <w:t>Preliminaries</w:t>
      </w:r>
      <w:r w:rsidRPr="003C1675">
        <w:tab/>
      </w:r>
    </w:p>
    <w:p w14:paraId="0B9AFBBA" w14:textId="6ABEF973" w:rsidR="006D4EE7" w:rsidRPr="00A73170" w:rsidRDefault="00092A50" w:rsidP="00AC0937">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22D46E8F" w14:textId="0CF933FD" w:rsidR="00384427" w:rsidRPr="00A73170" w:rsidRDefault="00092A50" w:rsidP="009540BA">
      <w:pPr>
        <w:pStyle w:val="ListParagraph"/>
        <w:numPr>
          <w:ilvl w:val="0"/>
          <w:numId w:val="0"/>
        </w:numPr>
        <w:spacing w:before="0" w:after="0"/>
        <w:ind w:left="360"/>
        <w:rPr>
          <w:color w:val="000000"/>
        </w:rPr>
      </w:pPr>
      <w:r w:rsidRPr="00A73170">
        <w:rPr>
          <w:color w:val="000000"/>
        </w:rPr>
        <w:t>7. DAS President’s Report</w:t>
      </w:r>
    </w:p>
    <w:p w14:paraId="564B2573" w14:textId="5EA2B3B1" w:rsidR="001E6282" w:rsidRDefault="001E6282" w:rsidP="00BF57A0">
      <w:pPr>
        <w:pStyle w:val="Heading2"/>
        <w:rPr>
          <w:b w:val="0"/>
          <w:bCs w:val="0"/>
        </w:rPr>
      </w:pPr>
      <w:r w:rsidRPr="00BF57A0">
        <w:t>Consent</w:t>
      </w:r>
      <w:r>
        <w:t xml:space="preserve"> </w:t>
      </w:r>
      <w:r w:rsidR="00BF3CF2">
        <w:t>Items</w:t>
      </w:r>
    </w:p>
    <w:p w14:paraId="64F5582E" w14:textId="77777777" w:rsidR="009605E1" w:rsidRPr="009605E1" w:rsidRDefault="00092A50" w:rsidP="009605E1">
      <w:pPr>
        <w:spacing w:after="0"/>
        <w:ind w:left="360" w:hanging="360"/>
        <w:rPr>
          <w:sz w:val="24"/>
          <w:szCs w:val="24"/>
        </w:rPr>
      </w:pPr>
      <w:r w:rsidRPr="009605E1">
        <w:rPr>
          <w:sz w:val="20"/>
          <w:szCs w:val="20"/>
        </w:rPr>
        <w:t>(</w:t>
      </w:r>
      <w:r w:rsidR="001E6282" w:rsidRPr="009605E1">
        <w:rPr>
          <w:sz w:val="20"/>
          <w:szCs w:val="20"/>
        </w:rPr>
        <w:t>A</w:t>
      </w:r>
      <w:r w:rsidRPr="009605E1">
        <w:rPr>
          <w:sz w:val="20"/>
          <w:szCs w:val="20"/>
        </w:rPr>
        <w:t>ny</w:t>
      </w:r>
      <w:r w:rsidR="001E6282" w:rsidRPr="009605E1">
        <w:rPr>
          <w:sz w:val="20"/>
          <w:szCs w:val="20"/>
        </w:rPr>
        <w:t xml:space="preserve"> member of the DAS may request an item be removed for further discussion and separate action.</w:t>
      </w:r>
      <w:r w:rsidRPr="009605E1">
        <w:rPr>
          <w:sz w:val="20"/>
          <w:szCs w:val="20"/>
        </w:rPr>
        <w:t>)</w:t>
      </w:r>
      <w:r w:rsidR="001E6282" w:rsidRPr="009605E1">
        <w:rPr>
          <w:sz w:val="20"/>
          <w:szCs w:val="20"/>
        </w:rPr>
        <w:t xml:space="preserve">  </w:t>
      </w:r>
    </w:p>
    <w:p w14:paraId="2A10C41B" w14:textId="49C93A4F" w:rsidR="00092A50" w:rsidRPr="003B7C83" w:rsidRDefault="00092A50" w:rsidP="00417B7D">
      <w:pPr>
        <w:spacing w:before="0"/>
        <w:rPr>
          <w:sz w:val="20"/>
          <w:szCs w:val="20"/>
        </w:rPr>
      </w:pPr>
    </w:p>
    <w:p w14:paraId="6F0E26F3" w14:textId="1520C2C7" w:rsidR="009540BA" w:rsidRDefault="006D4EE7" w:rsidP="00424FDC">
      <w:pPr>
        <w:pStyle w:val="Heading2"/>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2C0F662" w14:textId="419083E2" w:rsidR="004B5C02" w:rsidRDefault="00891A8F" w:rsidP="00BF57A0">
      <w:pPr>
        <w:pStyle w:val="ListParagraph"/>
        <w:numPr>
          <w:ilvl w:val="0"/>
          <w:numId w:val="21"/>
        </w:numPr>
        <w:spacing w:before="0" w:after="0"/>
        <w:rPr>
          <w:sz w:val="24"/>
          <w:szCs w:val="24"/>
        </w:rPr>
      </w:pPr>
      <w:r w:rsidRPr="00A73170">
        <w:rPr>
          <w:sz w:val="24"/>
          <w:szCs w:val="24"/>
        </w:rPr>
        <w:t>Adoption of Findings Related to Public Meetings Pursuant to AB 361: “</w:t>
      </w:r>
      <w:r w:rsidRPr="00A73170">
        <w:rPr>
          <w:rFonts w:ascii="Calibri" w:hAnsi="Calibri" w:cs="Calibri"/>
          <w:color w:val="201F1E"/>
          <w:sz w:val="24"/>
          <w:szCs w:val="24"/>
          <w:shd w:val="clear" w:color="auto" w:fill="FFFFFF"/>
        </w:rPr>
        <w:t>the state of emergency continues to directly impact the ability of members to meet safely in person</w:t>
      </w:r>
      <w:r w:rsidRPr="00A73170">
        <w:rPr>
          <w:sz w:val="24"/>
          <w:szCs w:val="24"/>
        </w:rPr>
        <w:t xml:space="preserve">.” </w:t>
      </w:r>
    </w:p>
    <w:p w14:paraId="60203F34" w14:textId="4E33DE40" w:rsidR="005D2AEB" w:rsidRPr="00891A8F" w:rsidRDefault="005D2AEB" w:rsidP="00BF57A0">
      <w:pPr>
        <w:pStyle w:val="ListParagraph"/>
        <w:numPr>
          <w:ilvl w:val="0"/>
          <w:numId w:val="21"/>
        </w:numPr>
        <w:spacing w:before="0" w:after="0"/>
        <w:rPr>
          <w:sz w:val="24"/>
          <w:szCs w:val="24"/>
        </w:rPr>
      </w:pPr>
      <w:r>
        <w:rPr>
          <w:sz w:val="24"/>
          <w:szCs w:val="24"/>
        </w:rPr>
        <w:t xml:space="preserve">Special Admit Student and Dual Enrollment Regulation (draft R-2212) </w:t>
      </w:r>
      <w:r w:rsidRPr="005D2AEB">
        <w:rPr>
          <w:i/>
          <w:iCs/>
          <w:sz w:val="24"/>
          <w:szCs w:val="24"/>
        </w:rPr>
        <w:t>(</w:t>
      </w:r>
      <w:r w:rsidR="00575053">
        <w:rPr>
          <w:i/>
          <w:iCs/>
          <w:sz w:val="24"/>
          <w:szCs w:val="24"/>
        </w:rPr>
        <w:t>Second</w:t>
      </w:r>
      <w:r w:rsidRPr="005D2AEB">
        <w:rPr>
          <w:i/>
          <w:iCs/>
          <w:sz w:val="24"/>
          <w:szCs w:val="24"/>
        </w:rPr>
        <w:t xml:space="preserve"> Reading</w:t>
      </w:r>
    </w:p>
    <w:p w14:paraId="5E2D158C" w14:textId="0AAF2598" w:rsidR="00BF57A0" w:rsidRDefault="00BF57A0" w:rsidP="00BF57A0">
      <w:pPr>
        <w:pStyle w:val="Heading2"/>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3B9D2141" w14:textId="3E7AE3E4" w:rsidR="000E2853" w:rsidRPr="00F662A8" w:rsidRDefault="00F662A8" w:rsidP="00F662A8">
      <w:pPr>
        <w:pStyle w:val="ListParagraph"/>
        <w:numPr>
          <w:ilvl w:val="0"/>
          <w:numId w:val="21"/>
        </w:numPr>
      </w:pPr>
      <w:r w:rsidRPr="00490C25">
        <w:rPr>
          <w:color w:val="auto"/>
          <w:sz w:val="24"/>
          <w:szCs w:val="24"/>
        </w:rPr>
        <w:t xml:space="preserve">Work Experience changes to title </w:t>
      </w:r>
      <w:r w:rsidRPr="00545100">
        <w:rPr>
          <w:color w:val="auto"/>
        </w:rPr>
        <w:t xml:space="preserve">5 </w:t>
      </w:r>
      <w:r w:rsidRPr="00545100">
        <w:rPr>
          <w:i/>
          <w:iCs/>
          <w:color w:val="auto"/>
        </w:rPr>
        <w:t xml:space="preserve">(Vivian </w:t>
      </w:r>
      <w:proofErr w:type="gramStart"/>
      <w:r w:rsidRPr="00545100">
        <w:rPr>
          <w:i/>
          <w:iCs/>
          <w:color w:val="auto"/>
        </w:rPr>
        <w:t>Dillon</w:t>
      </w:r>
      <w:r w:rsidRPr="00545100">
        <w:rPr>
          <w:rFonts w:ascii="Arial Narrow" w:hAnsi="Arial Narrow"/>
          <w:i/>
          <w:iCs/>
          <w:color w:val="auto"/>
        </w:rPr>
        <w:t>,</w:t>
      </w:r>
      <w:r w:rsidRPr="00545100">
        <w:rPr>
          <w:i/>
          <w:iCs/>
          <w:color w:val="auto"/>
        </w:rPr>
        <w:t xml:space="preserve"> </w:t>
      </w:r>
      <w:r w:rsidRPr="00545100">
        <w:rPr>
          <w:rFonts w:ascii="Calibri" w:hAnsi="Calibri" w:cs="Calibri"/>
          <w:color w:val="000000"/>
          <w:shd w:val="clear" w:color="auto" w:fill="FFFFFF"/>
        </w:rPr>
        <w:t> </w:t>
      </w:r>
      <w:r w:rsidRPr="00545100">
        <w:rPr>
          <w:i/>
          <w:iCs/>
          <w:color w:val="000000"/>
          <w:shd w:val="clear" w:color="auto" w:fill="FFFFFF"/>
        </w:rPr>
        <w:t>Work</w:t>
      </w:r>
      <w:proofErr w:type="gramEnd"/>
      <w:r w:rsidRPr="00545100">
        <w:rPr>
          <w:i/>
          <w:iCs/>
          <w:color w:val="000000"/>
          <w:shd w:val="clear" w:color="auto" w:fill="FFFFFF"/>
        </w:rPr>
        <w:t xml:space="preserve"> Experience &amp; Internship Program Coordinator, ARC</w:t>
      </w:r>
      <w:r>
        <w:rPr>
          <w:i/>
          <w:iCs/>
          <w:color w:val="000000"/>
          <w:shd w:val="clear" w:color="auto" w:fill="FFFFFF"/>
        </w:rPr>
        <w:t xml:space="preserve">)  </w:t>
      </w:r>
      <w:r>
        <w:rPr>
          <w:color w:val="000000"/>
          <w:shd w:val="clear" w:color="auto" w:fill="FFFFFF"/>
        </w:rPr>
        <w:t>3:</w:t>
      </w:r>
      <w:r w:rsidR="00B12965">
        <w:rPr>
          <w:color w:val="000000"/>
          <w:shd w:val="clear" w:color="auto" w:fill="FFFFFF"/>
        </w:rPr>
        <w:t>30</w:t>
      </w:r>
      <w:r>
        <w:rPr>
          <w:color w:val="000000"/>
          <w:shd w:val="clear" w:color="auto" w:fill="FFFFFF"/>
        </w:rPr>
        <w:t xml:space="preserve"> time certain</w:t>
      </w:r>
    </w:p>
    <w:p w14:paraId="4D2B5C84" w14:textId="7079615B" w:rsidR="004B5C02" w:rsidRPr="00545100" w:rsidRDefault="004B5C02" w:rsidP="00415EF9">
      <w:pPr>
        <w:pStyle w:val="ListParagraph"/>
        <w:numPr>
          <w:ilvl w:val="0"/>
          <w:numId w:val="21"/>
        </w:numPr>
        <w:rPr>
          <w:color w:val="auto"/>
        </w:rPr>
      </w:pPr>
      <w:r w:rsidRPr="00545100">
        <w:rPr>
          <w:color w:val="auto"/>
          <w:sz w:val="24"/>
          <w:szCs w:val="24"/>
        </w:rPr>
        <w:t xml:space="preserve">Brown Act </w:t>
      </w:r>
      <w:r w:rsidR="00D268E9">
        <w:rPr>
          <w:color w:val="auto"/>
          <w:sz w:val="24"/>
          <w:szCs w:val="24"/>
        </w:rPr>
        <w:t>&amp; AB 2449 (Rubio)</w:t>
      </w:r>
      <w:r w:rsidR="00D268E9" w:rsidRPr="00545100">
        <w:rPr>
          <w:color w:val="auto"/>
        </w:rPr>
        <w:t xml:space="preserve"> </w:t>
      </w:r>
      <w:r w:rsidRPr="00545100">
        <w:rPr>
          <w:color w:val="auto"/>
        </w:rPr>
        <w:t>(</w:t>
      </w:r>
      <w:r w:rsidRPr="00545100">
        <w:rPr>
          <w:i/>
          <w:iCs/>
          <w:color w:val="auto"/>
        </w:rPr>
        <w:t>Jake Knapp</w:t>
      </w:r>
      <w:r w:rsidR="00545100" w:rsidRPr="00545100">
        <w:rPr>
          <w:color w:val="auto"/>
        </w:rPr>
        <w:t xml:space="preserve">, </w:t>
      </w:r>
      <w:r w:rsidR="00545100" w:rsidRPr="00545100">
        <w:rPr>
          <w:i/>
          <w:iCs/>
          <w:color w:val="auto"/>
        </w:rPr>
        <w:t>LRCCD General Counsel</w:t>
      </w:r>
      <w:r w:rsidR="00545100" w:rsidRPr="00545100">
        <w:rPr>
          <w:color w:val="auto"/>
        </w:rPr>
        <w:t xml:space="preserve">) </w:t>
      </w:r>
    </w:p>
    <w:p w14:paraId="292EA566" w14:textId="4CC1D592" w:rsidR="001D5785" w:rsidRPr="006F336A" w:rsidRDefault="006D4EE7" w:rsidP="006F336A">
      <w:pPr>
        <w:pStyle w:val="Heading2"/>
        <w:rPr>
          <w:sz w:val="18"/>
          <w:szCs w:val="18"/>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ECF7985" w14:textId="32976F28" w:rsidR="000323F3" w:rsidRPr="00A73170" w:rsidRDefault="00C200F1" w:rsidP="00415EF9">
      <w:pPr>
        <w:pStyle w:val="ListParagraph"/>
        <w:numPr>
          <w:ilvl w:val="0"/>
          <w:numId w:val="21"/>
        </w:numPr>
        <w:rPr>
          <w:sz w:val="24"/>
          <w:szCs w:val="24"/>
        </w:rPr>
      </w:pPr>
      <w:r>
        <w:rPr>
          <w:sz w:val="24"/>
          <w:szCs w:val="24"/>
        </w:rPr>
        <w:t xml:space="preserve">Review of feedback </w:t>
      </w:r>
      <w:r w:rsidR="00D268E9">
        <w:rPr>
          <w:sz w:val="24"/>
          <w:szCs w:val="24"/>
        </w:rPr>
        <w:t xml:space="preserve">to </w:t>
      </w:r>
      <w:r w:rsidR="00D268E9" w:rsidRPr="00A73170">
        <w:rPr>
          <w:sz w:val="24"/>
          <w:szCs w:val="24"/>
        </w:rPr>
        <w:t xml:space="preserve">Los Rios </w:t>
      </w:r>
      <w:r w:rsidR="00D268E9">
        <w:rPr>
          <w:sz w:val="24"/>
          <w:szCs w:val="24"/>
        </w:rPr>
        <w:t>E</w:t>
      </w:r>
      <w:r w:rsidR="00D268E9" w:rsidRPr="00A73170">
        <w:rPr>
          <w:sz w:val="24"/>
          <w:szCs w:val="24"/>
        </w:rPr>
        <w:t xml:space="preserve">quivalency </w:t>
      </w:r>
      <w:r w:rsidR="00D268E9">
        <w:rPr>
          <w:sz w:val="24"/>
          <w:szCs w:val="24"/>
        </w:rPr>
        <w:t>to Minimum Qualification</w:t>
      </w:r>
      <w:r w:rsidR="00D268E9">
        <w:rPr>
          <w:sz w:val="24"/>
          <w:szCs w:val="24"/>
        </w:rPr>
        <w:t xml:space="preserve"> </w:t>
      </w:r>
      <w:r>
        <w:rPr>
          <w:sz w:val="24"/>
          <w:szCs w:val="24"/>
        </w:rPr>
        <w:t xml:space="preserve">draft </w:t>
      </w:r>
      <w:hyperlink r:id="rId9" w:history="1">
        <w:r w:rsidRPr="00C200F1">
          <w:rPr>
            <w:rStyle w:val="Hyperlink"/>
            <w:sz w:val="24"/>
            <w:szCs w:val="24"/>
          </w:rPr>
          <w:t>R-5123</w:t>
        </w:r>
      </w:hyperlink>
      <w:r>
        <w:rPr>
          <w:sz w:val="24"/>
          <w:szCs w:val="24"/>
        </w:rPr>
        <w:t xml:space="preserve"> </w:t>
      </w:r>
    </w:p>
    <w:p w14:paraId="3EEBA8D6" w14:textId="28FB5B75" w:rsidR="00417B7D" w:rsidRDefault="00C200F1" w:rsidP="00415EF9">
      <w:pPr>
        <w:pStyle w:val="ListParagraph"/>
        <w:numPr>
          <w:ilvl w:val="0"/>
          <w:numId w:val="21"/>
        </w:numPr>
        <w:rPr>
          <w:sz w:val="24"/>
          <w:szCs w:val="24"/>
        </w:rPr>
      </w:pPr>
      <w:r>
        <w:rPr>
          <w:sz w:val="24"/>
          <w:szCs w:val="24"/>
        </w:rPr>
        <w:t>Operationalizing Equity-minded Professional Learning (</w:t>
      </w:r>
      <w:r w:rsidR="00417B7D">
        <w:rPr>
          <w:sz w:val="24"/>
          <w:szCs w:val="24"/>
        </w:rPr>
        <w:t xml:space="preserve">mandatory </w:t>
      </w:r>
      <w:r w:rsidR="0021503C" w:rsidRPr="00A73170">
        <w:rPr>
          <w:sz w:val="24"/>
          <w:szCs w:val="24"/>
        </w:rPr>
        <w:t>equity training</w:t>
      </w:r>
      <w:r>
        <w:rPr>
          <w:sz w:val="24"/>
          <w:szCs w:val="24"/>
        </w:rPr>
        <w:t>)</w:t>
      </w:r>
    </w:p>
    <w:p w14:paraId="54EAB31B" w14:textId="0F2422CE" w:rsidR="00417B7D" w:rsidRPr="0024518D" w:rsidRDefault="00891A8F" w:rsidP="0024518D">
      <w:pPr>
        <w:pStyle w:val="ListParagraph"/>
        <w:numPr>
          <w:ilvl w:val="0"/>
          <w:numId w:val="21"/>
        </w:numPr>
        <w:rPr>
          <w:sz w:val="24"/>
          <w:szCs w:val="24"/>
        </w:rPr>
      </w:pPr>
      <w:r>
        <w:rPr>
          <w:sz w:val="24"/>
          <w:szCs w:val="24"/>
        </w:rPr>
        <w:t>DAS 2019 Collegial Consultation Resolution Report</w:t>
      </w:r>
    </w:p>
    <w:p w14:paraId="29DCF494" w14:textId="3C9BCC68" w:rsidR="00EE1991" w:rsidRDefault="00EE1991" w:rsidP="00EE1991">
      <w:pPr>
        <w:pStyle w:val="Heading2"/>
      </w:pPr>
      <w:r>
        <w:t>Items from Colleges for District Academic Senate Consideration</w:t>
      </w:r>
    </w:p>
    <w:p w14:paraId="3FFD89AC" w14:textId="77777777" w:rsidR="00417B7D" w:rsidRPr="00417B7D" w:rsidRDefault="00417B7D" w:rsidP="00417B7D"/>
    <w:p w14:paraId="6A19BBA5" w14:textId="4B7CAD46" w:rsidR="00465B58" w:rsidRPr="00465B58" w:rsidRDefault="00456B25" w:rsidP="003C1675">
      <w:pPr>
        <w:pStyle w:val="Heading2"/>
        <w:rPr>
          <w:b w:val="0"/>
          <w:sz w:val="22"/>
          <w:szCs w:val="22"/>
        </w:rPr>
      </w:pPr>
      <w:r>
        <w:lastRenderedPageBreak/>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 xml:space="preserve">Tammy Cheshire, Keith </w:t>
      </w:r>
      <w:proofErr w:type="spellStart"/>
      <w:r w:rsidRPr="00AC0937">
        <w:rPr>
          <w:i/>
        </w:rPr>
        <w:t>Heningburg</w:t>
      </w:r>
      <w:proofErr w:type="spellEnd"/>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4BF49828" w14:textId="41FBDB1F" w:rsidR="00C439CC" w:rsidRDefault="006D4EE7" w:rsidP="00253A80">
      <w:pPr>
        <w:pStyle w:val="ListParagraph"/>
        <w:numPr>
          <w:ilvl w:val="1"/>
          <w:numId w:val="2"/>
        </w:numPr>
        <w:spacing w:before="0" w:after="0"/>
      </w:pPr>
      <w:r>
        <w:t>AB705</w:t>
      </w:r>
      <w:r w:rsidR="00986A85">
        <w:t xml:space="preserve"> </w:t>
      </w:r>
    </w:p>
    <w:p w14:paraId="319DE8D4" w14:textId="4A751CEE" w:rsidR="00F747AA" w:rsidRDefault="006D4EE7" w:rsidP="00253A80">
      <w:pPr>
        <w:pStyle w:val="ListParagraph"/>
        <w:numPr>
          <w:ilvl w:val="1"/>
          <w:numId w:val="2"/>
        </w:numPr>
        <w:spacing w:before="0" w:after="0"/>
      </w:pPr>
      <w:r>
        <w:t>Accreditation</w:t>
      </w:r>
      <w:r w:rsidR="00616679">
        <w:t xml:space="preserve"> </w:t>
      </w:r>
      <w:r w:rsidR="0061333D">
        <w:t>(DACC)</w:t>
      </w:r>
      <w:r w:rsidR="00986A85">
        <w:t xml:space="preserve"> </w:t>
      </w:r>
      <w:r w:rsidR="001B091D">
        <w:t xml:space="preserve">– </w:t>
      </w:r>
      <w:r w:rsidR="001B091D">
        <w:rPr>
          <w:i/>
        </w:rPr>
        <w:t>Alisa Shubb</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4D52CB37" w14:textId="50BA2416" w:rsidR="006D4EE7" w:rsidRDefault="006D4EE7" w:rsidP="00253A80">
      <w:pPr>
        <w:pStyle w:val="ListParagraph"/>
        <w:numPr>
          <w:ilvl w:val="1"/>
          <w:numId w:val="2"/>
        </w:numPr>
        <w:spacing w:before="0" w:after="0"/>
      </w:pPr>
      <w:r>
        <w:t>Other…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0F6D237" w14:textId="046C75C4" w:rsidR="006D4EE7" w:rsidRDefault="00456B25" w:rsidP="003C1675">
      <w:pPr>
        <w:pStyle w:val="Heading2"/>
      </w:pPr>
      <w:r>
        <w:t>Upcoming Meetings</w:t>
      </w:r>
      <w:r w:rsidR="001C3BD1">
        <w:t xml:space="preserve"> /</w:t>
      </w:r>
      <w:r w:rsidR="00986A85">
        <w:t xml:space="preserve"> </w:t>
      </w:r>
      <w:r w:rsidR="006D4EE7">
        <w:t>Events</w:t>
      </w:r>
    </w:p>
    <w:p w14:paraId="360E62A2" w14:textId="75173338" w:rsidR="00803A45" w:rsidRDefault="00000000" w:rsidP="00803A45">
      <w:pPr>
        <w:pStyle w:val="ListParagraph"/>
        <w:numPr>
          <w:ilvl w:val="0"/>
          <w:numId w:val="1"/>
        </w:numPr>
        <w:spacing w:before="0" w:after="0"/>
      </w:pPr>
      <w:hyperlink r:id="rId10" w:history="1">
        <w:r w:rsidR="00384427">
          <w:rPr>
            <w:rStyle w:val="Hyperlink"/>
            <w:rFonts w:eastAsiaTheme="majorEastAsia"/>
          </w:rPr>
          <w:t>LRCCD Board of Trustees</w:t>
        </w:r>
      </w:hyperlink>
      <w:r w:rsidR="00384427">
        <w:t xml:space="preserve"> </w:t>
      </w:r>
      <w:r w:rsidR="001B091D">
        <w:t xml:space="preserve">Meeting: Wednesday, </w:t>
      </w:r>
      <w:r w:rsidR="000E2853">
        <w:t>December 14</w:t>
      </w:r>
      <w:r w:rsidR="001B091D" w:rsidRPr="00384427">
        <w:rPr>
          <w:vertAlign w:val="superscript"/>
        </w:rPr>
        <w:t>th</w:t>
      </w:r>
      <w:r w:rsidR="001B091D">
        <w:t xml:space="preserve"> 5:30pm </w:t>
      </w:r>
      <w:r w:rsidR="000E2853">
        <w:t>(DO Board Room)</w:t>
      </w:r>
    </w:p>
    <w:p w14:paraId="7599132B" w14:textId="77777777" w:rsidR="00891A8F" w:rsidRDefault="00803A45" w:rsidP="00803A45">
      <w:pPr>
        <w:pStyle w:val="ListParagraph"/>
        <w:numPr>
          <w:ilvl w:val="0"/>
          <w:numId w:val="1"/>
        </w:numPr>
        <w:spacing w:before="0" w:after="0"/>
      </w:pPr>
      <w:r>
        <w:t>District Academic Senate</w:t>
      </w:r>
      <w:r w:rsidR="00891A8F">
        <w:t xml:space="preserve"> Spring Retreat</w:t>
      </w:r>
      <w:r>
        <w:t xml:space="preserve">: </w:t>
      </w:r>
    </w:p>
    <w:p w14:paraId="6A96F747" w14:textId="7A280336" w:rsidR="00803A45" w:rsidRDefault="00891A8F" w:rsidP="00803A45">
      <w:pPr>
        <w:pStyle w:val="ListParagraph"/>
        <w:numPr>
          <w:ilvl w:val="0"/>
          <w:numId w:val="1"/>
        </w:numPr>
        <w:spacing w:before="0" w:after="0"/>
      </w:pPr>
      <w:r>
        <w:t xml:space="preserve">District Academic Senate Meeting: </w:t>
      </w:r>
      <w:r w:rsidR="00803A45">
        <w:t xml:space="preserve">Tuesday, </w:t>
      </w:r>
      <w:r>
        <w:t>Jan 24</w:t>
      </w:r>
      <w:r w:rsidR="000D169E" w:rsidRPr="000D169E">
        <w:rPr>
          <w:vertAlign w:val="superscript"/>
        </w:rPr>
        <w:t>th</w:t>
      </w:r>
      <w:r w:rsidR="00803A45">
        <w:t xml:space="preserve"> 3-5pm </w:t>
      </w:r>
    </w:p>
    <w:p w14:paraId="5FBEC326" w14:textId="5D74E6BC" w:rsidR="00BE7C77" w:rsidRDefault="00000000" w:rsidP="00C73270">
      <w:pPr>
        <w:pStyle w:val="ListParagraph"/>
        <w:numPr>
          <w:ilvl w:val="0"/>
          <w:numId w:val="1"/>
        </w:numPr>
        <w:spacing w:before="0" w:after="0"/>
      </w:pPr>
      <w:hyperlink r:id="rId11" w:history="1">
        <w:r w:rsidR="006D4EE7">
          <w:rPr>
            <w:rStyle w:val="Hyperlink"/>
            <w:rFonts w:eastAsiaTheme="majorEastAsia"/>
          </w:rPr>
          <w:t>ASCCC</w:t>
        </w:r>
        <w:r w:rsidR="00986A85">
          <w:rPr>
            <w:rStyle w:val="Hyperlink"/>
            <w:rFonts w:eastAsiaTheme="majorEastAsia"/>
          </w:rPr>
          <w:t xml:space="preserve"> </w:t>
        </w:r>
        <w:r w:rsidR="006D4EE7">
          <w:rPr>
            <w:rStyle w:val="Hyperlink"/>
            <w:rFonts w:eastAsiaTheme="majorEastAsia"/>
          </w:rPr>
          <w:t>events</w:t>
        </w:r>
      </w:hyperlink>
      <w:r w:rsidR="006D4EE7">
        <w:t>-events</w:t>
      </w:r>
      <w:r w:rsidR="00986A85">
        <w:t xml:space="preserve"> </w:t>
      </w:r>
      <w:r w:rsidR="006D4EE7">
        <w:t>and</w:t>
      </w:r>
      <w:r w:rsidR="00986A85">
        <w:t xml:space="preserve"> </w:t>
      </w:r>
      <w:r w:rsidR="006D4EE7">
        <w:t>institutes</w:t>
      </w:r>
      <w:r w:rsidR="00986A85">
        <w:t xml:space="preserve"> </w:t>
      </w:r>
      <w:r w:rsidR="006D4EE7">
        <w:t>are</w:t>
      </w:r>
      <w:r w:rsidR="00986A85">
        <w:t xml:space="preserve"> </w:t>
      </w:r>
      <w:r w:rsidR="006D4EE7">
        <w:t>listed</w:t>
      </w:r>
      <w:r w:rsidR="00986A85">
        <w:t xml:space="preserve"> </w:t>
      </w:r>
      <w:r w:rsidR="006D4EE7">
        <w:t>on</w:t>
      </w:r>
      <w:r w:rsidR="00986A85">
        <w:t xml:space="preserve"> </w:t>
      </w:r>
      <w:r w:rsidR="006D4EE7">
        <w:t>the</w:t>
      </w:r>
      <w:r w:rsidR="00986A85">
        <w:t xml:space="preserve"> </w:t>
      </w:r>
      <w:r w:rsidR="006D4EE7">
        <w:t>website</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2"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3"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4"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5"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D62D" w14:textId="77777777" w:rsidR="00AB7DD5" w:rsidRDefault="00AB7DD5" w:rsidP="003C1675">
      <w:r>
        <w:separator/>
      </w:r>
    </w:p>
  </w:endnote>
  <w:endnote w:type="continuationSeparator" w:id="0">
    <w:p w14:paraId="691D69C2" w14:textId="77777777" w:rsidR="00AB7DD5" w:rsidRDefault="00AB7DD5" w:rsidP="003C1675">
      <w:r>
        <w:continuationSeparator/>
      </w:r>
    </w:p>
  </w:endnote>
  <w:endnote w:type="continuationNotice" w:id="1">
    <w:p w14:paraId="4B259D7F" w14:textId="77777777" w:rsidR="00AB7DD5" w:rsidRDefault="00AB7D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502" w14:textId="77777777" w:rsidR="00FE2E05" w:rsidRDefault="00FE2E05" w:rsidP="003C1675">
    <w:pPr>
      <w:pStyle w:val="Footer"/>
      <w:rPr>
        <w:i/>
        <w:iCs/>
        <w:sz w:val="18"/>
        <w:szCs w:val="18"/>
      </w:rPr>
    </w:pPr>
  </w:p>
  <w:p w14:paraId="4873375C" w14:textId="273F7B3A" w:rsidR="00FE2E05" w:rsidRPr="003C1675" w:rsidRDefault="00FE2E05" w:rsidP="003C1675">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05CC4542" w14:textId="0889AB27" w:rsidR="00FE2E05" w:rsidRDefault="00FE2E05" w:rsidP="003C1675">
    <w:pPr>
      <w:pStyle w:val="Footer"/>
    </w:pPr>
  </w:p>
  <w:p w14:paraId="2477B729" w14:textId="31B3D47C" w:rsidR="00FE2E05" w:rsidRPr="003C1675" w:rsidRDefault="00FE2E05" w:rsidP="003C1675">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F110" w14:textId="77777777" w:rsidR="00AB7DD5" w:rsidRDefault="00AB7DD5" w:rsidP="003C1675">
      <w:r>
        <w:separator/>
      </w:r>
    </w:p>
  </w:footnote>
  <w:footnote w:type="continuationSeparator" w:id="0">
    <w:p w14:paraId="0E529912" w14:textId="77777777" w:rsidR="00AB7DD5" w:rsidRDefault="00AB7DD5" w:rsidP="003C1675">
      <w:r>
        <w:continuationSeparator/>
      </w:r>
    </w:p>
  </w:footnote>
  <w:footnote w:type="continuationNotice" w:id="1">
    <w:p w14:paraId="1C72B947" w14:textId="77777777" w:rsidR="00AB7DD5" w:rsidRDefault="00AB7D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 xml:space="preserve">Carina </w:t>
    </w:r>
    <w:proofErr w:type="spellStart"/>
    <w:r w:rsidR="00F77A86">
      <w:t>Hoffpauir</w:t>
    </w:r>
    <w:proofErr w:type="spellEnd"/>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AD24CF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1"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034">
    <w:abstractNumId w:val="20"/>
  </w:num>
  <w:num w:numId="2" w16cid:durableId="1585338890">
    <w:abstractNumId w:val="27"/>
  </w:num>
  <w:num w:numId="3" w16cid:durableId="794448557">
    <w:abstractNumId w:val="12"/>
  </w:num>
  <w:num w:numId="4" w16cid:durableId="185943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9458475">
    <w:abstractNumId w:val="25"/>
  </w:num>
  <w:num w:numId="6" w16cid:durableId="2040617117">
    <w:abstractNumId w:val="1"/>
  </w:num>
  <w:num w:numId="7" w16cid:durableId="1673607350">
    <w:abstractNumId w:val="5"/>
  </w:num>
  <w:num w:numId="8" w16cid:durableId="952980832">
    <w:abstractNumId w:val="16"/>
  </w:num>
  <w:num w:numId="9" w16cid:durableId="2011059898">
    <w:abstractNumId w:val="29"/>
  </w:num>
  <w:num w:numId="10" w16cid:durableId="1995179955">
    <w:abstractNumId w:val="15"/>
  </w:num>
  <w:num w:numId="11" w16cid:durableId="1226375277">
    <w:abstractNumId w:val="26"/>
  </w:num>
  <w:num w:numId="12" w16cid:durableId="806508394">
    <w:abstractNumId w:val="11"/>
  </w:num>
  <w:num w:numId="13" w16cid:durableId="949822153">
    <w:abstractNumId w:val="10"/>
  </w:num>
  <w:num w:numId="14" w16cid:durableId="339158496">
    <w:abstractNumId w:val="22"/>
  </w:num>
  <w:num w:numId="15" w16cid:durableId="609238789">
    <w:abstractNumId w:val="21"/>
  </w:num>
  <w:num w:numId="16" w16cid:durableId="314993397">
    <w:abstractNumId w:val="30"/>
  </w:num>
  <w:num w:numId="17" w16cid:durableId="940339564">
    <w:abstractNumId w:val="28"/>
  </w:num>
  <w:num w:numId="18" w16cid:durableId="191498933">
    <w:abstractNumId w:val="24"/>
  </w:num>
  <w:num w:numId="19" w16cid:durableId="807937147">
    <w:abstractNumId w:val="23"/>
  </w:num>
  <w:num w:numId="20" w16cid:durableId="1459105768">
    <w:abstractNumId w:val="4"/>
  </w:num>
  <w:num w:numId="21" w16cid:durableId="961686708">
    <w:abstractNumId w:val="3"/>
  </w:num>
  <w:num w:numId="22" w16cid:durableId="1573394450">
    <w:abstractNumId w:val="18"/>
  </w:num>
  <w:num w:numId="23" w16cid:durableId="1640960179">
    <w:abstractNumId w:val="6"/>
  </w:num>
  <w:num w:numId="24" w16cid:durableId="259800831">
    <w:abstractNumId w:val="19"/>
  </w:num>
  <w:num w:numId="25" w16cid:durableId="1862469124">
    <w:abstractNumId w:val="14"/>
  </w:num>
  <w:num w:numId="26" w16cid:durableId="2054232110">
    <w:abstractNumId w:val="13"/>
  </w:num>
  <w:num w:numId="27" w16cid:durableId="923606112">
    <w:abstractNumId w:val="2"/>
  </w:num>
  <w:num w:numId="28" w16cid:durableId="37164682">
    <w:abstractNumId w:val="8"/>
  </w:num>
  <w:num w:numId="29" w16cid:durableId="1928541492">
    <w:abstractNumId w:val="7"/>
  </w:num>
  <w:num w:numId="30" w16cid:durableId="548148938">
    <w:abstractNumId w:val="17"/>
  </w:num>
  <w:num w:numId="31" w16cid:durableId="208537629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A53"/>
    <w:rsid w:val="000D7E38"/>
    <w:rsid w:val="000E029C"/>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6282"/>
    <w:rsid w:val="001E631B"/>
    <w:rsid w:val="001E76AB"/>
    <w:rsid w:val="001E7EA2"/>
    <w:rsid w:val="002015C2"/>
    <w:rsid w:val="00204E7C"/>
    <w:rsid w:val="00211604"/>
    <w:rsid w:val="002148D1"/>
    <w:rsid w:val="0021503C"/>
    <w:rsid w:val="00215494"/>
    <w:rsid w:val="00216DE0"/>
    <w:rsid w:val="00221AA2"/>
    <w:rsid w:val="0022293A"/>
    <w:rsid w:val="0022347E"/>
    <w:rsid w:val="00224810"/>
    <w:rsid w:val="00225E6F"/>
    <w:rsid w:val="0022781B"/>
    <w:rsid w:val="002330B2"/>
    <w:rsid w:val="002335E4"/>
    <w:rsid w:val="00235AA1"/>
    <w:rsid w:val="00241004"/>
    <w:rsid w:val="002418E3"/>
    <w:rsid w:val="0024518D"/>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5BFA"/>
    <w:rsid w:val="00276FAE"/>
    <w:rsid w:val="00277299"/>
    <w:rsid w:val="00280192"/>
    <w:rsid w:val="002804AE"/>
    <w:rsid w:val="00281784"/>
    <w:rsid w:val="00286317"/>
    <w:rsid w:val="00292709"/>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4497"/>
    <w:rsid w:val="003B7C83"/>
    <w:rsid w:val="003C1675"/>
    <w:rsid w:val="003C4876"/>
    <w:rsid w:val="003C5DC6"/>
    <w:rsid w:val="003C7D5D"/>
    <w:rsid w:val="003D5702"/>
    <w:rsid w:val="003D62B9"/>
    <w:rsid w:val="003D7308"/>
    <w:rsid w:val="003D7CA8"/>
    <w:rsid w:val="003E681D"/>
    <w:rsid w:val="003F488E"/>
    <w:rsid w:val="0040305A"/>
    <w:rsid w:val="00403B2C"/>
    <w:rsid w:val="004118DD"/>
    <w:rsid w:val="004122E0"/>
    <w:rsid w:val="0041557C"/>
    <w:rsid w:val="00415EF9"/>
    <w:rsid w:val="004168AD"/>
    <w:rsid w:val="00417B7D"/>
    <w:rsid w:val="00417E4D"/>
    <w:rsid w:val="00420770"/>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0C25"/>
    <w:rsid w:val="004930A9"/>
    <w:rsid w:val="00494534"/>
    <w:rsid w:val="004A06A9"/>
    <w:rsid w:val="004A11BE"/>
    <w:rsid w:val="004A5DCD"/>
    <w:rsid w:val="004A6969"/>
    <w:rsid w:val="004A79E0"/>
    <w:rsid w:val="004B5C02"/>
    <w:rsid w:val="004C2679"/>
    <w:rsid w:val="004C361F"/>
    <w:rsid w:val="004D29D2"/>
    <w:rsid w:val="004D6D44"/>
    <w:rsid w:val="004E0911"/>
    <w:rsid w:val="004E106B"/>
    <w:rsid w:val="004E3F21"/>
    <w:rsid w:val="004F158B"/>
    <w:rsid w:val="004F159B"/>
    <w:rsid w:val="004F4421"/>
    <w:rsid w:val="004F7058"/>
    <w:rsid w:val="005003E2"/>
    <w:rsid w:val="00502C88"/>
    <w:rsid w:val="005041DE"/>
    <w:rsid w:val="005050F2"/>
    <w:rsid w:val="0050580A"/>
    <w:rsid w:val="00505CC5"/>
    <w:rsid w:val="00512170"/>
    <w:rsid w:val="00512559"/>
    <w:rsid w:val="0051262F"/>
    <w:rsid w:val="00513F58"/>
    <w:rsid w:val="00514876"/>
    <w:rsid w:val="005167BB"/>
    <w:rsid w:val="0052033B"/>
    <w:rsid w:val="0052048E"/>
    <w:rsid w:val="00522685"/>
    <w:rsid w:val="0052489A"/>
    <w:rsid w:val="00525890"/>
    <w:rsid w:val="00527643"/>
    <w:rsid w:val="005310D7"/>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5053"/>
    <w:rsid w:val="005756FE"/>
    <w:rsid w:val="005758D3"/>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81C"/>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7CD2"/>
    <w:rsid w:val="0067130E"/>
    <w:rsid w:val="00672BC9"/>
    <w:rsid w:val="00691091"/>
    <w:rsid w:val="00691CCF"/>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731C"/>
    <w:rsid w:val="00791518"/>
    <w:rsid w:val="0079340C"/>
    <w:rsid w:val="007A1107"/>
    <w:rsid w:val="007A2BB5"/>
    <w:rsid w:val="007B7A54"/>
    <w:rsid w:val="007C41D7"/>
    <w:rsid w:val="007C54C4"/>
    <w:rsid w:val="007D0A05"/>
    <w:rsid w:val="007D2E29"/>
    <w:rsid w:val="007D5992"/>
    <w:rsid w:val="007E2B16"/>
    <w:rsid w:val="007E3706"/>
    <w:rsid w:val="007E461A"/>
    <w:rsid w:val="007E5D4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50FB"/>
    <w:rsid w:val="0097102D"/>
    <w:rsid w:val="00971177"/>
    <w:rsid w:val="00971D0A"/>
    <w:rsid w:val="00972FB8"/>
    <w:rsid w:val="009742C6"/>
    <w:rsid w:val="009815A6"/>
    <w:rsid w:val="00982B90"/>
    <w:rsid w:val="00986A85"/>
    <w:rsid w:val="009902B4"/>
    <w:rsid w:val="00990AE9"/>
    <w:rsid w:val="00994A31"/>
    <w:rsid w:val="009A5C5B"/>
    <w:rsid w:val="009A690D"/>
    <w:rsid w:val="009D0D93"/>
    <w:rsid w:val="009F13B7"/>
    <w:rsid w:val="00A01D4C"/>
    <w:rsid w:val="00A028F1"/>
    <w:rsid w:val="00A03C58"/>
    <w:rsid w:val="00A03E62"/>
    <w:rsid w:val="00A03FB5"/>
    <w:rsid w:val="00A0795D"/>
    <w:rsid w:val="00A11645"/>
    <w:rsid w:val="00A131AE"/>
    <w:rsid w:val="00A15D0B"/>
    <w:rsid w:val="00A17384"/>
    <w:rsid w:val="00A22D90"/>
    <w:rsid w:val="00A244CD"/>
    <w:rsid w:val="00A24F52"/>
    <w:rsid w:val="00A2582F"/>
    <w:rsid w:val="00A368BB"/>
    <w:rsid w:val="00A4186A"/>
    <w:rsid w:val="00A42071"/>
    <w:rsid w:val="00A42798"/>
    <w:rsid w:val="00A42E27"/>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7DD5"/>
    <w:rsid w:val="00AC0937"/>
    <w:rsid w:val="00AC35F2"/>
    <w:rsid w:val="00AD0973"/>
    <w:rsid w:val="00AD12FA"/>
    <w:rsid w:val="00AD21A6"/>
    <w:rsid w:val="00AE3CA1"/>
    <w:rsid w:val="00AE4F9B"/>
    <w:rsid w:val="00AE77F3"/>
    <w:rsid w:val="00AF1CDE"/>
    <w:rsid w:val="00B00EC0"/>
    <w:rsid w:val="00B01929"/>
    <w:rsid w:val="00B0464B"/>
    <w:rsid w:val="00B11B3D"/>
    <w:rsid w:val="00B12965"/>
    <w:rsid w:val="00B12B35"/>
    <w:rsid w:val="00B14C50"/>
    <w:rsid w:val="00B15186"/>
    <w:rsid w:val="00B2431D"/>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45D2"/>
    <w:rsid w:val="00BD5DD6"/>
    <w:rsid w:val="00BE02C6"/>
    <w:rsid w:val="00BE35D4"/>
    <w:rsid w:val="00BE7C77"/>
    <w:rsid w:val="00BF1017"/>
    <w:rsid w:val="00BF2B5E"/>
    <w:rsid w:val="00BF38E0"/>
    <w:rsid w:val="00BF3CF2"/>
    <w:rsid w:val="00BF57A0"/>
    <w:rsid w:val="00C03278"/>
    <w:rsid w:val="00C11B7D"/>
    <w:rsid w:val="00C12CCF"/>
    <w:rsid w:val="00C146CC"/>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B340A"/>
    <w:rsid w:val="00CB382A"/>
    <w:rsid w:val="00CC010A"/>
    <w:rsid w:val="00CC54E6"/>
    <w:rsid w:val="00CC6D80"/>
    <w:rsid w:val="00CD063C"/>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95F25"/>
    <w:rsid w:val="00DA1D21"/>
    <w:rsid w:val="00DA3A17"/>
    <w:rsid w:val="00DA4011"/>
    <w:rsid w:val="00DA73B3"/>
    <w:rsid w:val="00DB1A14"/>
    <w:rsid w:val="00DB36AD"/>
    <w:rsid w:val="00DB43FE"/>
    <w:rsid w:val="00DB6ED6"/>
    <w:rsid w:val="00DC0D61"/>
    <w:rsid w:val="00DC7457"/>
    <w:rsid w:val="00DD2B7C"/>
    <w:rsid w:val="00DD5D3F"/>
    <w:rsid w:val="00DD69E2"/>
    <w:rsid w:val="00DE06F8"/>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52FE"/>
    <w:rsid w:val="00F05E9F"/>
    <w:rsid w:val="00F0627E"/>
    <w:rsid w:val="00F12624"/>
    <w:rsid w:val="00F1294A"/>
    <w:rsid w:val="00F13A14"/>
    <w:rsid w:val="00F202C4"/>
    <w:rsid w:val="00F26464"/>
    <w:rsid w:val="00F41EE1"/>
    <w:rsid w:val="00F4280E"/>
    <w:rsid w:val="00F428D4"/>
    <w:rsid w:val="00F438B7"/>
    <w:rsid w:val="00F44704"/>
    <w:rsid w:val="00F46B5F"/>
    <w:rsid w:val="00F47953"/>
    <w:rsid w:val="00F528EA"/>
    <w:rsid w:val="00F53089"/>
    <w:rsid w:val="00F54060"/>
    <w:rsid w:val="00F63E3A"/>
    <w:rsid w:val="00F662A8"/>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crc.losrios.edu/about-us/our-values/equity-and-diversity/land-acknowledg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losrios.edu/student-resources/native-american-resource-cen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calendar/list/events" TargetMode="External"/><Relationship Id="rId5" Type="http://schemas.openxmlformats.org/officeDocument/2006/relationships/webSettings" Target="webSettings.xml"/><Relationship Id="rId15" Type="http://schemas.openxmlformats.org/officeDocument/2006/relationships/hyperlink" Target="https://scc.losrios.edu/student-resources/native-american-student-success/land-acknowledgement" TargetMode="External"/><Relationship Id="rId10" Type="http://schemas.openxmlformats.org/officeDocument/2006/relationships/hyperlink" Target="https://losrios.edu/about-los-rios/board-of-trust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wZ6XGTGGD8MIrDbkucSsiUUIO1qnlroVY1xlUUCCIcE/edit" TargetMode="External"/><Relationship Id="rId14" Type="http://schemas.openxmlformats.org/officeDocument/2006/relationships/hyperlink" Target="https://flc.losrios.edu/about-us/our-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901C-C6B6-4CEA-B9E9-B4CE8D67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2022-12-02T22:10:00Z</dcterms:created>
  <dcterms:modified xsi:type="dcterms:W3CDTF">2022-12-02T23:18:00Z</dcterms:modified>
</cp:coreProperties>
</file>